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A47D" w14:textId="56E83921" w:rsidR="00230F95" w:rsidRPr="007B775E" w:rsidRDefault="007B775E" w:rsidP="000D58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775E">
        <w:rPr>
          <w:rFonts w:asciiTheme="minorHAnsi" w:hAnsiTheme="minorHAnsi" w:cstheme="minorHAnsi"/>
          <w:b/>
          <w:bCs/>
          <w:sz w:val="22"/>
          <w:szCs w:val="22"/>
        </w:rPr>
        <w:t>Private and Confidential</w:t>
      </w:r>
    </w:p>
    <w:p w14:paraId="13EB63D7" w14:textId="5415399D" w:rsidR="00C202A7" w:rsidRPr="007B775E" w:rsidRDefault="00C202A7" w:rsidP="000D588F">
      <w:pPr>
        <w:rPr>
          <w:rFonts w:asciiTheme="minorHAnsi" w:hAnsiTheme="minorHAnsi" w:cstheme="minorHAnsi"/>
          <w:iCs/>
          <w:sz w:val="22"/>
          <w:szCs w:val="22"/>
        </w:rPr>
      </w:pPr>
      <w:r w:rsidRPr="007B775E">
        <w:rPr>
          <w:rFonts w:asciiTheme="minorHAnsi" w:hAnsiTheme="minorHAnsi" w:cstheme="minorHAnsi"/>
          <w:iCs/>
          <w:sz w:val="22"/>
          <w:szCs w:val="22"/>
        </w:rPr>
        <w:t>[</w:t>
      </w:r>
      <w:r w:rsidRPr="007B775E"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 w:rsidRPr="007B775E">
        <w:rPr>
          <w:rFonts w:asciiTheme="minorHAnsi" w:hAnsiTheme="minorHAnsi" w:cstheme="minorHAnsi"/>
          <w:iCs/>
          <w:sz w:val="22"/>
          <w:szCs w:val="22"/>
        </w:rPr>
        <w:t>]</w:t>
      </w:r>
    </w:p>
    <w:p w14:paraId="4861E85A" w14:textId="77777777" w:rsidR="00C202A7" w:rsidRPr="007B775E" w:rsidRDefault="00C202A7" w:rsidP="000D588F">
      <w:pPr>
        <w:rPr>
          <w:rFonts w:asciiTheme="minorHAnsi" w:hAnsiTheme="minorHAnsi" w:cstheme="minorHAnsi"/>
          <w:iCs/>
          <w:sz w:val="22"/>
          <w:szCs w:val="22"/>
        </w:rPr>
      </w:pPr>
      <w:r w:rsidRPr="007B775E">
        <w:rPr>
          <w:rFonts w:asciiTheme="minorHAnsi" w:hAnsiTheme="minorHAnsi" w:cstheme="minorHAnsi"/>
          <w:iCs/>
          <w:sz w:val="22"/>
          <w:szCs w:val="22"/>
        </w:rPr>
        <w:t>[</w:t>
      </w:r>
      <w:r w:rsidRPr="007B775E">
        <w:rPr>
          <w:rFonts w:asciiTheme="minorHAnsi" w:hAnsiTheme="minorHAnsi" w:cstheme="minorHAnsi"/>
          <w:iCs/>
          <w:sz w:val="22"/>
          <w:szCs w:val="22"/>
          <w:highlight w:val="yellow"/>
        </w:rPr>
        <w:t>Insert address</w:t>
      </w:r>
      <w:r w:rsidRPr="007B775E">
        <w:rPr>
          <w:rFonts w:asciiTheme="minorHAnsi" w:hAnsiTheme="minorHAnsi" w:cstheme="minorHAnsi"/>
          <w:iCs/>
          <w:sz w:val="22"/>
          <w:szCs w:val="22"/>
        </w:rPr>
        <w:t>]</w:t>
      </w:r>
    </w:p>
    <w:p w14:paraId="6F1B95D7" w14:textId="77777777" w:rsidR="00C202A7" w:rsidRPr="007B775E" w:rsidRDefault="00C202A7" w:rsidP="000D588F">
      <w:pPr>
        <w:rPr>
          <w:rFonts w:asciiTheme="minorHAnsi" w:hAnsiTheme="minorHAnsi" w:cstheme="minorHAnsi"/>
          <w:iCs/>
          <w:sz w:val="22"/>
          <w:szCs w:val="22"/>
        </w:rPr>
      </w:pPr>
    </w:p>
    <w:p w14:paraId="491575F8" w14:textId="77777777" w:rsidR="007B775E" w:rsidRPr="007B775E" w:rsidRDefault="007B775E" w:rsidP="000D588F">
      <w:pPr>
        <w:rPr>
          <w:rFonts w:asciiTheme="minorHAnsi" w:hAnsiTheme="minorHAnsi" w:cstheme="minorHAnsi"/>
          <w:iCs/>
          <w:sz w:val="22"/>
          <w:szCs w:val="22"/>
        </w:rPr>
      </w:pPr>
    </w:p>
    <w:p w14:paraId="10504E72" w14:textId="7551401C" w:rsidR="00C202A7" w:rsidRPr="007B775E" w:rsidRDefault="00C202A7" w:rsidP="000D588F">
      <w:pPr>
        <w:rPr>
          <w:rFonts w:asciiTheme="minorHAnsi" w:hAnsiTheme="minorHAnsi" w:cstheme="minorHAnsi"/>
          <w:iCs/>
          <w:sz w:val="22"/>
          <w:szCs w:val="22"/>
        </w:rPr>
      </w:pPr>
      <w:r w:rsidRPr="007B775E">
        <w:rPr>
          <w:rFonts w:asciiTheme="minorHAnsi" w:hAnsiTheme="minorHAnsi" w:cstheme="minorHAnsi"/>
          <w:iCs/>
          <w:sz w:val="22"/>
          <w:szCs w:val="22"/>
        </w:rPr>
        <w:t>[</w:t>
      </w:r>
      <w:r w:rsidRPr="007B775E">
        <w:rPr>
          <w:rFonts w:asciiTheme="minorHAnsi" w:hAnsiTheme="minorHAnsi" w:cstheme="minorHAnsi"/>
          <w:iCs/>
          <w:sz w:val="22"/>
          <w:szCs w:val="22"/>
          <w:highlight w:val="yellow"/>
        </w:rPr>
        <w:t>Insert date</w:t>
      </w:r>
      <w:r w:rsidRPr="007B775E">
        <w:rPr>
          <w:rFonts w:asciiTheme="minorHAnsi" w:hAnsiTheme="minorHAnsi" w:cstheme="minorHAnsi"/>
          <w:iCs/>
          <w:sz w:val="22"/>
          <w:szCs w:val="22"/>
        </w:rPr>
        <w:t>]</w:t>
      </w:r>
    </w:p>
    <w:p w14:paraId="15FF118E" w14:textId="77777777" w:rsidR="007B775E" w:rsidRPr="007B775E" w:rsidRDefault="007B775E" w:rsidP="000D588F">
      <w:pPr>
        <w:rPr>
          <w:rFonts w:asciiTheme="minorHAnsi" w:hAnsiTheme="minorHAnsi" w:cstheme="minorHAnsi"/>
          <w:iCs/>
          <w:sz w:val="22"/>
          <w:szCs w:val="22"/>
        </w:rPr>
      </w:pPr>
    </w:p>
    <w:p w14:paraId="2DEEC47F" w14:textId="77777777" w:rsidR="00230F95" w:rsidRPr="007B775E" w:rsidRDefault="00230F95" w:rsidP="000D588F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B775E">
        <w:rPr>
          <w:rFonts w:asciiTheme="minorHAnsi" w:hAnsiTheme="minorHAnsi" w:cstheme="minorHAnsi"/>
          <w:iCs/>
          <w:sz w:val="22"/>
          <w:szCs w:val="22"/>
        </w:rPr>
        <w:t xml:space="preserve">Dear </w:t>
      </w:r>
      <w:r w:rsidR="00C202A7" w:rsidRPr="007B775E">
        <w:rPr>
          <w:rFonts w:asciiTheme="minorHAnsi" w:hAnsiTheme="minorHAnsi" w:cstheme="minorHAnsi"/>
          <w:iCs/>
          <w:sz w:val="22"/>
          <w:szCs w:val="22"/>
        </w:rPr>
        <w:t>[</w:t>
      </w:r>
      <w:r w:rsidRPr="007B775E"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 w:rsidR="00C202A7" w:rsidRPr="007B775E">
        <w:rPr>
          <w:rFonts w:asciiTheme="minorHAnsi" w:hAnsiTheme="minorHAnsi" w:cstheme="minorHAnsi"/>
          <w:iCs/>
          <w:sz w:val="22"/>
          <w:szCs w:val="22"/>
        </w:rPr>
        <w:t>]</w:t>
      </w:r>
      <w:r w:rsidR="00443A20" w:rsidRPr="007B775E">
        <w:rPr>
          <w:rFonts w:asciiTheme="minorHAnsi" w:hAnsiTheme="minorHAnsi" w:cstheme="minorHAnsi"/>
          <w:iCs/>
          <w:sz w:val="22"/>
          <w:szCs w:val="22"/>
        </w:rPr>
        <w:t>,</w:t>
      </w:r>
    </w:p>
    <w:p w14:paraId="3BF518AC" w14:textId="77777777" w:rsidR="00230F95" w:rsidRPr="00DB472E" w:rsidRDefault="00230F95" w:rsidP="000D588F">
      <w:pPr>
        <w:rPr>
          <w:rFonts w:ascii="Palatino Linotype" w:hAnsi="Palatino Linotype"/>
          <w:sz w:val="20"/>
        </w:rPr>
      </w:pPr>
    </w:p>
    <w:p w14:paraId="44C064D6" w14:textId="0A1C8194" w:rsidR="00B55791" w:rsidRPr="007B775E" w:rsidRDefault="00B55791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As previously notified to you, your expected return to work date after maternity leave is [</w:t>
      </w:r>
      <w:r w:rsidRPr="007B775E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Pr="007B775E">
        <w:rPr>
          <w:rFonts w:asciiTheme="minorHAnsi" w:hAnsiTheme="minorHAnsi" w:cstheme="minorHAnsi"/>
          <w:sz w:val="22"/>
          <w:szCs w:val="22"/>
        </w:rPr>
        <w:t xml:space="preserve">]. </w:t>
      </w:r>
      <w:r w:rsidR="00682255">
        <w:rPr>
          <w:rFonts w:asciiTheme="minorHAnsi" w:hAnsiTheme="minorHAnsi" w:cstheme="minorHAnsi"/>
          <w:sz w:val="22"/>
          <w:szCs w:val="22"/>
        </w:rPr>
        <w:t>As</w:t>
      </w:r>
      <w:r w:rsidRPr="007B775E">
        <w:rPr>
          <w:rFonts w:asciiTheme="minorHAnsi" w:hAnsiTheme="minorHAnsi" w:cstheme="minorHAnsi"/>
          <w:sz w:val="22"/>
          <w:szCs w:val="22"/>
        </w:rPr>
        <w:t xml:space="preserve"> this date is fast approaching, I am writing to let you know the arrangements for your return.</w:t>
      </w:r>
    </w:p>
    <w:p w14:paraId="23E9443B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</w:p>
    <w:p w14:paraId="46EB40C8" w14:textId="77777777" w:rsidR="00D666C4" w:rsidRPr="007B775E" w:rsidRDefault="00D666C4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[</w:t>
      </w:r>
      <w:r w:rsidRPr="007B775E">
        <w:rPr>
          <w:rFonts w:asciiTheme="minorHAnsi" w:hAnsiTheme="minorHAnsi" w:cstheme="minorHAnsi"/>
          <w:sz w:val="22"/>
          <w:szCs w:val="22"/>
          <w:highlight w:val="cyan"/>
        </w:rPr>
        <w:t>Select from the paragraphs below and delete as appropriate</w:t>
      </w:r>
      <w:r w:rsidRPr="007B775E">
        <w:rPr>
          <w:rFonts w:asciiTheme="minorHAnsi" w:hAnsiTheme="minorHAnsi" w:cstheme="minorHAnsi"/>
          <w:sz w:val="22"/>
          <w:szCs w:val="22"/>
        </w:rPr>
        <w:t>]</w:t>
      </w:r>
    </w:p>
    <w:p w14:paraId="4A211F15" w14:textId="77777777" w:rsidR="00D666C4" w:rsidRPr="007B775E" w:rsidRDefault="00D666C4" w:rsidP="000D588F">
      <w:pPr>
        <w:rPr>
          <w:rFonts w:asciiTheme="minorHAnsi" w:hAnsiTheme="minorHAnsi" w:cstheme="minorHAnsi"/>
          <w:sz w:val="22"/>
          <w:szCs w:val="22"/>
        </w:rPr>
      </w:pPr>
    </w:p>
    <w:p w14:paraId="73B24E14" w14:textId="77777777" w:rsidR="0000719B" w:rsidRPr="007B775E" w:rsidRDefault="0000719B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Your terms and conditions have not changed since your maternity leave started, including your hours of work. For clarification, your working hours are [</w:t>
      </w:r>
      <w:r w:rsidRPr="007B775E">
        <w:rPr>
          <w:rFonts w:asciiTheme="minorHAnsi" w:hAnsiTheme="minorHAnsi" w:cstheme="minorHAnsi"/>
          <w:sz w:val="22"/>
          <w:szCs w:val="22"/>
          <w:highlight w:val="yellow"/>
        </w:rPr>
        <w:t>insert details</w:t>
      </w:r>
      <w:r w:rsidRPr="007B775E">
        <w:rPr>
          <w:rFonts w:asciiTheme="minorHAnsi" w:hAnsiTheme="minorHAnsi" w:cstheme="minorHAnsi"/>
          <w:sz w:val="22"/>
          <w:szCs w:val="22"/>
        </w:rPr>
        <w:t>]. On your first day back, your line manager will catch up with you for a return to work interview to go through any changes that have occurred during your maternity leave that we have not already made you aware of.</w:t>
      </w:r>
    </w:p>
    <w:p w14:paraId="1A6A5339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</w:p>
    <w:p w14:paraId="7C077238" w14:textId="77777777" w:rsidR="00230F95" w:rsidRPr="007B775E" w:rsidRDefault="0073251F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[</w:t>
      </w:r>
      <w:r w:rsidR="00230F95" w:rsidRPr="007B775E">
        <w:rPr>
          <w:rFonts w:asciiTheme="minorHAnsi" w:hAnsiTheme="minorHAnsi" w:cstheme="minorHAnsi"/>
          <w:sz w:val="22"/>
          <w:szCs w:val="22"/>
          <w:highlight w:val="cyan"/>
        </w:rPr>
        <w:t>O</w:t>
      </w:r>
      <w:r w:rsidRPr="007B775E">
        <w:rPr>
          <w:rFonts w:asciiTheme="minorHAnsi" w:hAnsiTheme="minorHAnsi" w:cstheme="minorHAnsi"/>
          <w:sz w:val="22"/>
          <w:szCs w:val="22"/>
          <w:highlight w:val="cyan"/>
        </w:rPr>
        <w:t>R</w:t>
      </w:r>
      <w:r w:rsidRPr="007B775E">
        <w:rPr>
          <w:rFonts w:asciiTheme="minorHAnsi" w:hAnsiTheme="minorHAnsi" w:cstheme="minorHAnsi"/>
          <w:sz w:val="22"/>
          <w:szCs w:val="22"/>
        </w:rPr>
        <w:t>]</w:t>
      </w:r>
    </w:p>
    <w:p w14:paraId="44B5B73E" w14:textId="77777777" w:rsidR="0073251F" w:rsidRPr="007B775E" w:rsidRDefault="0073251F" w:rsidP="000D588F">
      <w:pPr>
        <w:rPr>
          <w:rFonts w:asciiTheme="minorHAnsi" w:hAnsiTheme="minorHAnsi" w:cstheme="minorHAnsi"/>
          <w:sz w:val="22"/>
          <w:szCs w:val="22"/>
        </w:rPr>
      </w:pPr>
    </w:p>
    <w:p w14:paraId="0A43AAC1" w14:textId="77777777" w:rsidR="00230F95" w:rsidRPr="007B775E" w:rsidRDefault="0000719B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On your first day back, I can confirm that the shift you will be working is</w:t>
      </w:r>
      <w:r w:rsidR="00230F95" w:rsidRPr="007B775E">
        <w:rPr>
          <w:rFonts w:asciiTheme="minorHAnsi" w:hAnsiTheme="minorHAnsi" w:cstheme="minorHAnsi"/>
          <w:sz w:val="22"/>
          <w:szCs w:val="22"/>
        </w:rPr>
        <w:t xml:space="preserve"> </w:t>
      </w:r>
      <w:r w:rsidR="00C202A7" w:rsidRPr="007B775E">
        <w:rPr>
          <w:rFonts w:asciiTheme="minorHAnsi" w:hAnsiTheme="minorHAnsi" w:cstheme="minorHAnsi"/>
          <w:sz w:val="22"/>
          <w:szCs w:val="22"/>
        </w:rPr>
        <w:t>[</w:t>
      </w:r>
      <w:r w:rsidR="00230F95" w:rsidRPr="007B775E">
        <w:rPr>
          <w:rFonts w:asciiTheme="minorHAnsi" w:hAnsiTheme="minorHAnsi" w:cstheme="minorHAnsi"/>
          <w:sz w:val="22"/>
          <w:szCs w:val="22"/>
          <w:highlight w:val="yellow"/>
        </w:rPr>
        <w:t>specify shift/working hours</w:t>
      </w:r>
      <w:r w:rsidR="00C202A7" w:rsidRPr="007B775E">
        <w:rPr>
          <w:rFonts w:asciiTheme="minorHAnsi" w:hAnsiTheme="minorHAnsi" w:cstheme="minorHAnsi"/>
          <w:sz w:val="22"/>
          <w:szCs w:val="22"/>
        </w:rPr>
        <w:t>]</w:t>
      </w:r>
      <w:r w:rsidR="00230F95" w:rsidRPr="007B775E">
        <w:rPr>
          <w:rFonts w:asciiTheme="minorHAnsi" w:hAnsiTheme="minorHAnsi" w:cstheme="minorHAnsi"/>
          <w:sz w:val="22"/>
          <w:szCs w:val="22"/>
        </w:rPr>
        <w:t xml:space="preserve">. </w:t>
      </w:r>
      <w:r w:rsidRPr="007B775E">
        <w:rPr>
          <w:rFonts w:asciiTheme="minorHAnsi" w:hAnsiTheme="minorHAnsi" w:cstheme="minorHAnsi"/>
          <w:sz w:val="22"/>
          <w:szCs w:val="22"/>
        </w:rPr>
        <w:t>This means that we expect you to attend work at</w:t>
      </w:r>
      <w:r w:rsidR="00230F95" w:rsidRPr="007B775E">
        <w:rPr>
          <w:rFonts w:asciiTheme="minorHAnsi" w:hAnsiTheme="minorHAnsi" w:cstheme="minorHAnsi"/>
          <w:sz w:val="22"/>
          <w:szCs w:val="22"/>
        </w:rPr>
        <w:t xml:space="preserve"> </w:t>
      </w:r>
      <w:r w:rsidR="00C202A7" w:rsidRPr="007B775E">
        <w:rPr>
          <w:rFonts w:asciiTheme="minorHAnsi" w:hAnsiTheme="minorHAnsi" w:cstheme="minorHAnsi"/>
          <w:sz w:val="22"/>
          <w:szCs w:val="22"/>
        </w:rPr>
        <w:t>[</w:t>
      </w:r>
      <w:r w:rsidR="00230F95" w:rsidRPr="007B775E">
        <w:rPr>
          <w:rFonts w:asciiTheme="minorHAnsi" w:hAnsiTheme="minorHAnsi" w:cstheme="minorHAnsi"/>
          <w:sz w:val="22"/>
          <w:szCs w:val="22"/>
          <w:highlight w:val="yellow"/>
        </w:rPr>
        <w:t>insert time</w:t>
      </w:r>
      <w:r w:rsidR="00C202A7" w:rsidRPr="007B775E">
        <w:rPr>
          <w:rFonts w:asciiTheme="minorHAnsi" w:hAnsiTheme="minorHAnsi" w:cstheme="minorHAnsi"/>
          <w:sz w:val="22"/>
          <w:szCs w:val="22"/>
        </w:rPr>
        <w:t>]</w:t>
      </w:r>
      <w:r w:rsidR="00A2217F" w:rsidRPr="007B775E">
        <w:rPr>
          <w:rFonts w:asciiTheme="minorHAnsi" w:hAnsiTheme="minorHAnsi" w:cstheme="minorHAnsi"/>
          <w:sz w:val="22"/>
          <w:szCs w:val="22"/>
        </w:rPr>
        <w:t>. On your first day back, your line manager will catch up with you for a return to work interview to go through any changes that have occurred during your maternity leave that we have not already made you aware of.</w:t>
      </w:r>
    </w:p>
    <w:p w14:paraId="60FA70CC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</w:p>
    <w:p w14:paraId="02C63547" w14:textId="77777777" w:rsidR="00673376" w:rsidRPr="007B775E" w:rsidRDefault="00673376" w:rsidP="00673376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[</w:t>
      </w:r>
      <w:r w:rsidRPr="007B775E">
        <w:rPr>
          <w:rFonts w:asciiTheme="minorHAnsi" w:hAnsiTheme="minorHAnsi" w:cstheme="minorHAnsi"/>
          <w:sz w:val="22"/>
          <w:szCs w:val="22"/>
          <w:highlight w:val="cyan"/>
        </w:rPr>
        <w:t>OR</w:t>
      </w:r>
      <w:r w:rsidRPr="007B775E">
        <w:rPr>
          <w:rFonts w:asciiTheme="minorHAnsi" w:hAnsiTheme="minorHAnsi" w:cstheme="minorHAnsi"/>
          <w:sz w:val="22"/>
          <w:szCs w:val="22"/>
        </w:rPr>
        <w:t>]</w:t>
      </w:r>
    </w:p>
    <w:p w14:paraId="08F69F3E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</w:p>
    <w:p w14:paraId="7847B4B6" w14:textId="2AB56ECD" w:rsidR="00A2217F" w:rsidRPr="007B775E" w:rsidRDefault="00A2217F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Further to discussions that have already taken place, you are aware that the role you were performing before your maternity leave no longer exists because of development</w:t>
      </w:r>
      <w:r w:rsidR="00682255">
        <w:rPr>
          <w:rFonts w:asciiTheme="minorHAnsi" w:hAnsiTheme="minorHAnsi" w:cstheme="minorHAnsi"/>
          <w:sz w:val="22"/>
          <w:szCs w:val="22"/>
        </w:rPr>
        <w:t>s</w:t>
      </w:r>
      <w:r w:rsidRPr="007B775E">
        <w:rPr>
          <w:rFonts w:asciiTheme="minorHAnsi" w:hAnsiTheme="minorHAnsi" w:cstheme="minorHAnsi"/>
          <w:sz w:val="22"/>
          <w:szCs w:val="22"/>
        </w:rPr>
        <w:t xml:space="preserve"> </w:t>
      </w:r>
      <w:r w:rsidR="00682255">
        <w:rPr>
          <w:rFonts w:asciiTheme="minorHAnsi" w:hAnsiTheme="minorHAnsi" w:cstheme="minorHAnsi"/>
          <w:sz w:val="22"/>
          <w:szCs w:val="22"/>
        </w:rPr>
        <w:t>that took</w:t>
      </w:r>
      <w:r w:rsidRPr="007B775E">
        <w:rPr>
          <w:rFonts w:asciiTheme="minorHAnsi" w:hAnsiTheme="minorHAnsi" w:cstheme="minorHAnsi"/>
          <w:sz w:val="22"/>
          <w:szCs w:val="22"/>
        </w:rPr>
        <w:t xml:space="preserve"> place during your leave. Our earlier discussions included options for alternative roles and I wish to pick this discussion up with you again on your return.</w:t>
      </w:r>
      <w:r w:rsidR="006C5189" w:rsidRPr="007B775E">
        <w:rPr>
          <w:rFonts w:asciiTheme="minorHAnsi" w:hAnsiTheme="minorHAnsi" w:cstheme="minorHAnsi"/>
          <w:sz w:val="22"/>
          <w:szCs w:val="22"/>
        </w:rPr>
        <w:t xml:space="preserve"> Therefore, I would be grateful if we could meet at [</w:t>
      </w:r>
      <w:r w:rsidR="006C5189" w:rsidRPr="007B775E">
        <w:rPr>
          <w:rFonts w:asciiTheme="minorHAnsi" w:hAnsiTheme="minorHAnsi" w:cstheme="minorHAnsi"/>
          <w:sz w:val="22"/>
          <w:szCs w:val="22"/>
          <w:highlight w:val="yellow"/>
        </w:rPr>
        <w:t>insert time</w:t>
      </w:r>
      <w:r w:rsidR="006C5189" w:rsidRPr="007B775E">
        <w:rPr>
          <w:rFonts w:asciiTheme="minorHAnsi" w:hAnsiTheme="minorHAnsi" w:cstheme="minorHAnsi"/>
          <w:sz w:val="22"/>
          <w:szCs w:val="22"/>
        </w:rPr>
        <w:t>] at [</w:t>
      </w:r>
      <w:r w:rsidR="006C5189" w:rsidRPr="007B775E">
        <w:rPr>
          <w:rFonts w:asciiTheme="minorHAnsi" w:hAnsiTheme="minorHAnsi" w:cstheme="minorHAnsi"/>
          <w:sz w:val="22"/>
          <w:szCs w:val="22"/>
          <w:highlight w:val="yellow"/>
        </w:rPr>
        <w:t>insert place</w:t>
      </w:r>
      <w:r w:rsidR="006C5189" w:rsidRPr="007B775E">
        <w:rPr>
          <w:rFonts w:asciiTheme="minorHAnsi" w:hAnsiTheme="minorHAnsi" w:cstheme="minorHAnsi"/>
          <w:sz w:val="22"/>
          <w:szCs w:val="22"/>
        </w:rPr>
        <w:t>] at on your first day back so that we can reach an agreement.</w:t>
      </w:r>
    </w:p>
    <w:p w14:paraId="71EC9ADF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</w:p>
    <w:p w14:paraId="1CFE5C2B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 xml:space="preserve">I look forward to </w:t>
      </w:r>
      <w:r w:rsidR="006C5189" w:rsidRPr="007B775E">
        <w:rPr>
          <w:rFonts w:asciiTheme="minorHAnsi" w:hAnsiTheme="minorHAnsi" w:cstheme="minorHAnsi"/>
          <w:sz w:val="22"/>
          <w:szCs w:val="22"/>
        </w:rPr>
        <w:t>seeing you again on at [</w:t>
      </w:r>
      <w:r w:rsidR="006C5189" w:rsidRPr="007B775E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="006C5189" w:rsidRPr="007B775E">
        <w:rPr>
          <w:rFonts w:asciiTheme="minorHAnsi" w:hAnsiTheme="minorHAnsi" w:cstheme="minorHAnsi"/>
          <w:sz w:val="22"/>
          <w:szCs w:val="22"/>
        </w:rPr>
        <w:t>].</w:t>
      </w:r>
    </w:p>
    <w:p w14:paraId="65229A89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</w:p>
    <w:p w14:paraId="7B8F6D75" w14:textId="77777777" w:rsidR="00230F95" w:rsidRPr="007B775E" w:rsidRDefault="00230F95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Yours sincerely</w:t>
      </w:r>
      <w:r w:rsidR="00891786" w:rsidRPr="007B775E">
        <w:rPr>
          <w:rFonts w:asciiTheme="minorHAnsi" w:hAnsiTheme="minorHAnsi" w:cstheme="minorHAnsi"/>
          <w:sz w:val="22"/>
          <w:szCs w:val="22"/>
        </w:rPr>
        <w:t>,</w:t>
      </w:r>
    </w:p>
    <w:p w14:paraId="48670CBA" w14:textId="77777777" w:rsidR="008367FD" w:rsidRPr="007B775E" w:rsidRDefault="008367FD" w:rsidP="000D588F">
      <w:pPr>
        <w:rPr>
          <w:rFonts w:asciiTheme="minorHAnsi" w:hAnsiTheme="minorHAnsi" w:cstheme="minorHAnsi"/>
          <w:sz w:val="22"/>
          <w:szCs w:val="22"/>
        </w:rPr>
      </w:pPr>
    </w:p>
    <w:p w14:paraId="346012B7" w14:textId="77777777" w:rsidR="00A112F6" w:rsidRPr="007B775E" w:rsidRDefault="00A112F6" w:rsidP="000D588F">
      <w:pPr>
        <w:rPr>
          <w:rFonts w:asciiTheme="minorHAnsi" w:hAnsiTheme="minorHAnsi" w:cstheme="minorHAnsi"/>
          <w:sz w:val="22"/>
          <w:szCs w:val="22"/>
        </w:rPr>
      </w:pPr>
    </w:p>
    <w:p w14:paraId="64BAB378" w14:textId="77777777" w:rsidR="00230F95" w:rsidRPr="007B775E" w:rsidRDefault="00C202A7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[</w:t>
      </w:r>
      <w:r w:rsidR="00230F95" w:rsidRPr="007B775E">
        <w:rPr>
          <w:rFonts w:asciiTheme="minorHAnsi" w:hAnsiTheme="minorHAnsi" w:cstheme="minorHAnsi"/>
          <w:sz w:val="22"/>
          <w:szCs w:val="22"/>
          <w:highlight w:val="yellow"/>
        </w:rPr>
        <w:t>Insert name</w:t>
      </w:r>
      <w:r w:rsidRPr="007B775E">
        <w:rPr>
          <w:rFonts w:asciiTheme="minorHAnsi" w:hAnsiTheme="minorHAnsi" w:cstheme="minorHAnsi"/>
          <w:sz w:val="22"/>
          <w:szCs w:val="22"/>
        </w:rPr>
        <w:t>]</w:t>
      </w:r>
    </w:p>
    <w:p w14:paraId="6983FD40" w14:textId="77777777" w:rsidR="00891786" w:rsidRPr="007B775E" w:rsidRDefault="00891786" w:rsidP="000D588F">
      <w:pPr>
        <w:rPr>
          <w:rFonts w:asciiTheme="minorHAnsi" w:hAnsiTheme="minorHAnsi" w:cstheme="minorHAnsi"/>
          <w:sz w:val="22"/>
          <w:szCs w:val="22"/>
        </w:rPr>
      </w:pPr>
      <w:r w:rsidRPr="007B775E">
        <w:rPr>
          <w:rFonts w:asciiTheme="minorHAnsi" w:hAnsiTheme="minorHAnsi" w:cstheme="minorHAnsi"/>
          <w:sz w:val="22"/>
          <w:szCs w:val="22"/>
        </w:rPr>
        <w:t>[</w:t>
      </w:r>
      <w:r w:rsidRPr="007B775E">
        <w:rPr>
          <w:rFonts w:asciiTheme="minorHAnsi" w:hAnsiTheme="minorHAnsi" w:cstheme="minorHAnsi"/>
          <w:sz w:val="22"/>
          <w:szCs w:val="22"/>
          <w:highlight w:val="yellow"/>
        </w:rPr>
        <w:t>Insert job title</w:t>
      </w:r>
      <w:r w:rsidRPr="007B775E">
        <w:rPr>
          <w:rFonts w:asciiTheme="minorHAnsi" w:hAnsiTheme="minorHAnsi" w:cstheme="minorHAnsi"/>
          <w:sz w:val="22"/>
          <w:szCs w:val="22"/>
        </w:rPr>
        <w:t>]</w:t>
      </w:r>
    </w:p>
    <w:sectPr w:rsidR="00891786" w:rsidRPr="007B775E" w:rsidSect="00C202A7">
      <w:headerReference w:type="default" r:id="rId10"/>
      <w:foot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DAF4" w14:textId="77777777" w:rsidR="00082E12" w:rsidRDefault="00082E12" w:rsidP="001A043C">
      <w:r>
        <w:separator/>
      </w:r>
    </w:p>
  </w:endnote>
  <w:endnote w:type="continuationSeparator" w:id="0">
    <w:p w14:paraId="51E613C8" w14:textId="77777777" w:rsidR="00082E12" w:rsidRDefault="00082E1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9712" w14:textId="63B1CDDD" w:rsidR="001D2878" w:rsidRPr="00A27F26" w:rsidRDefault="001D2878" w:rsidP="001D2878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A27F26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43B904DD" w14:textId="0994B1F8" w:rsidR="00230F95" w:rsidRPr="001D2878" w:rsidRDefault="001D2878" w:rsidP="001D2878">
    <w:pPr>
      <w:jc w:val="right"/>
      <w:rPr>
        <w:rFonts w:ascii="Tahoma" w:hAnsi="Tahoma" w:cs="Tahoma"/>
        <w:color w:val="000000"/>
        <w:sz w:val="20"/>
        <w:szCs w:val="20"/>
      </w:rPr>
    </w:pPr>
    <w:r w:rsidRPr="00A27F26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  <w:r w:rsidR="00E83233" w:rsidRPr="001D2878">
      <w:rPr>
        <w:rFonts w:ascii="Tahoma" w:hAnsi="Tahoma" w:cs="Tahoma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46F8" w14:textId="77777777" w:rsidR="00082E12" w:rsidRDefault="00082E12" w:rsidP="001A043C">
      <w:r>
        <w:separator/>
      </w:r>
    </w:p>
  </w:footnote>
  <w:footnote w:type="continuationSeparator" w:id="0">
    <w:p w14:paraId="4C600354" w14:textId="77777777" w:rsidR="00082E12" w:rsidRDefault="00082E1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BF23" w14:textId="2AE33D0A" w:rsidR="00230F95" w:rsidRPr="001A11D2" w:rsidRDefault="001D2878" w:rsidP="001D2878">
    <w:pPr>
      <w:pStyle w:val="Header"/>
      <w:jc w:val="right"/>
    </w:pPr>
    <w:r>
      <w:rPr>
        <w:noProof/>
      </w:rPr>
      <w:drawing>
        <wp:inline distT="0" distB="0" distL="0" distR="0" wp14:anchorId="08A02B8C" wp14:editId="586EBA05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62C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84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49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5C2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BA1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F149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C02C3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F066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8C48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FA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B24F0D"/>
    <w:multiLevelType w:val="hybridMultilevel"/>
    <w:tmpl w:val="69C8B58A"/>
    <w:lvl w:ilvl="0" w:tplc="037C0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6A369E"/>
    <w:multiLevelType w:val="hybridMultilevel"/>
    <w:tmpl w:val="2BCC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E2"/>
    <w:rsid w:val="0000719B"/>
    <w:rsid w:val="00044BBF"/>
    <w:rsid w:val="00063214"/>
    <w:rsid w:val="0007031E"/>
    <w:rsid w:val="00082E12"/>
    <w:rsid w:val="000D408A"/>
    <w:rsid w:val="000D588F"/>
    <w:rsid w:val="000F33C3"/>
    <w:rsid w:val="00136781"/>
    <w:rsid w:val="0015656F"/>
    <w:rsid w:val="001A043C"/>
    <w:rsid w:val="001A11D2"/>
    <w:rsid w:val="001D2878"/>
    <w:rsid w:val="001D77BE"/>
    <w:rsid w:val="002054B7"/>
    <w:rsid w:val="00226944"/>
    <w:rsid w:val="00230F95"/>
    <w:rsid w:val="002535E6"/>
    <w:rsid w:val="002622B9"/>
    <w:rsid w:val="002643C5"/>
    <w:rsid w:val="00297105"/>
    <w:rsid w:val="002D2BB8"/>
    <w:rsid w:val="002D38AB"/>
    <w:rsid w:val="002E4450"/>
    <w:rsid w:val="0031348F"/>
    <w:rsid w:val="003209AB"/>
    <w:rsid w:val="00346EC2"/>
    <w:rsid w:val="00351D81"/>
    <w:rsid w:val="00385ACF"/>
    <w:rsid w:val="00386DF9"/>
    <w:rsid w:val="0039395C"/>
    <w:rsid w:val="00393F8B"/>
    <w:rsid w:val="003E1EC3"/>
    <w:rsid w:val="004032CB"/>
    <w:rsid w:val="004124B8"/>
    <w:rsid w:val="00427528"/>
    <w:rsid w:val="00443A20"/>
    <w:rsid w:val="00491C99"/>
    <w:rsid w:val="004A24ED"/>
    <w:rsid w:val="004B29BA"/>
    <w:rsid w:val="004B74B9"/>
    <w:rsid w:val="005043E0"/>
    <w:rsid w:val="00554F7A"/>
    <w:rsid w:val="00564642"/>
    <w:rsid w:val="00586C2B"/>
    <w:rsid w:val="005B64D4"/>
    <w:rsid w:val="006368D2"/>
    <w:rsid w:val="00651ED8"/>
    <w:rsid w:val="00673376"/>
    <w:rsid w:val="00682255"/>
    <w:rsid w:val="006A2BA4"/>
    <w:rsid w:val="006A77A3"/>
    <w:rsid w:val="006B261A"/>
    <w:rsid w:val="006B3C00"/>
    <w:rsid w:val="006C5189"/>
    <w:rsid w:val="006F3D29"/>
    <w:rsid w:val="007252DB"/>
    <w:rsid w:val="00731185"/>
    <w:rsid w:val="0073251F"/>
    <w:rsid w:val="00782670"/>
    <w:rsid w:val="00796348"/>
    <w:rsid w:val="007A0BF8"/>
    <w:rsid w:val="007B775E"/>
    <w:rsid w:val="007E3EE2"/>
    <w:rsid w:val="007E69C9"/>
    <w:rsid w:val="008200FB"/>
    <w:rsid w:val="008367FD"/>
    <w:rsid w:val="00875EDB"/>
    <w:rsid w:val="00891786"/>
    <w:rsid w:val="008E74B1"/>
    <w:rsid w:val="0092645C"/>
    <w:rsid w:val="0094502A"/>
    <w:rsid w:val="00953088"/>
    <w:rsid w:val="009635A2"/>
    <w:rsid w:val="0096616B"/>
    <w:rsid w:val="00982BFB"/>
    <w:rsid w:val="00987C20"/>
    <w:rsid w:val="009D1DAA"/>
    <w:rsid w:val="009D2BA2"/>
    <w:rsid w:val="009D6F1A"/>
    <w:rsid w:val="009F2E5D"/>
    <w:rsid w:val="009F5CDA"/>
    <w:rsid w:val="00A112F6"/>
    <w:rsid w:val="00A2217F"/>
    <w:rsid w:val="00A27F26"/>
    <w:rsid w:val="00A36D67"/>
    <w:rsid w:val="00A454F3"/>
    <w:rsid w:val="00A470D5"/>
    <w:rsid w:val="00A80261"/>
    <w:rsid w:val="00B15204"/>
    <w:rsid w:val="00B23D0F"/>
    <w:rsid w:val="00B55791"/>
    <w:rsid w:val="00B670B3"/>
    <w:rsid w:val="00B7559B"/>
    <w:rsid w:val="00BA5FC0"/>
    <w:rsid w:val="00C202A7"/>
    <w:rsid w:val="00C26EEC"/>
    <w:rsid w:val="00C95567"/>
    <w:rsid w:val="00D666C4"/>
    <w:rsid w:val="00D756BE"/>
    <w:rsid w:val="00D8492D"/>
    <w:rsid w:val="00DA71F6"/>
    <w:rsid w:val="00DB472E"/>
    <w:rsid w:val="00E13559"/>
    <w:rsid w:val="00E148F6"/>
    <w:rsid w:val="00E83233"/>
    <w:rsid w:val="00F0530F"/>
    <w:rsid w:val="00F647F1"/>
    <w:rsid w:val="00F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929629"/>
  <w15:docId w15:val="{2977CF95-C2CF-4752-BAC6-B7B5864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A3"/>
    <w:rPr>
      <w:rFonts w:eastAsia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2"/>
    <w:uiPriority w:val="99"/>
    <w:rsid w:val="008200FB"/>
    <w:pPr>
      <w:tabs>
        <w:tab w:val="center" w:pos="4513"/>
        <w:tab w:val="right" w:pos="9026"/>
      </w:tabs>
    </w:pPr>
    <w:rPr>
      <w:b/>
      <w:bCs/>
      <w:sz w:val="28"/>
      <w:szCs w:val="28"/>
    </w:r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31348F"/>
    <w:rPr>
      <w:rFonts w:eastAsia="Times New Roman"/>
      <w:sz w:val="24"/>
      <w:szCs w:val="24"/>
      <w:lang w:val="en-GB"/>
    </w:rPr>
  </w:style>
  <w:style w:type="character" w:customStyle="1" w:styleId="HeaderChar2">
    <w:name w:val="Header Char2"/>
    <w:aliases w:val="Customisable document title Char2"/>
    <w:basedOn w:val="DefaultParagraphFont"/>
    <w:link w:val="Header"/>
    <w:uiPriority w:val="99"/>
    <w:locked/>
    <w:rsid w:val="008200FB"/>
    <w:rPr>
      <w:b/>
      <w:bCs/>
      <w:sz w:val="22"/>
      <w:szCs w:val="22"/>
      <w:lang w:val="en-GB"/>
    </w:rPr>
  </w:style>
  <w:style w:type="paragraph" w:styleId="Footer">
    <w:name w:val="footer"/>
    <w:basedOn w:val="Normal"/>
    <w:link w:val="FooterChar1"/>
    <w:uiPriority w:val="99"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locked/>
    <w:rsid w:val="0031348F"/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8200FB"/>
    <w:rPr>
      <w:b/>
      <w:bCs/>
    </w:rPr>
  </w:style>
  <w:style w:type="character" w:customStyle="1" w:styleId="HeaderChar1">
    <w:name w:val="Header Char1"/>
    <w:aliases w:val="Customisable document title Char1"/>
    <w:basedOn w:val="DefaultParagraphFont"/>
    <w:uiPriority w:val="99"/>
    <w:locked/>
    <w:rsid w:val="000D588F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565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804A3-9180-4441-AA3E-B9A09650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B8D7B-54DB-44CC-85B6-BDFD5D8D2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B41994-D8A7-498C-B134-6EFE96AB9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letter confirming arrangements for returning to work</vt:lpstr>
    </vt:vector>
  </TitlesOfParts>
  <Company>CIPD</Company>
  <LinksUpToDate>false</LinksUpToDate>
  <CharactersWithSpaces>1727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confirming arrangements for returning to work</dc:title>
  <dc:subject/>
  <dc:creator>AgileHRConsulting@agilehrconsulting.com</dc:creator>
  <cp:keywords/>
  <dc:description/>
  <cp:lastModifiedBy>Amy Lloyd</cp:lastModifiedBy>
  <cp:revision>10</cp:revision>
  <dcterms:created xsi:type="dcterms:W3CDTF">2017-08-08T14:43:00Z</dcterms:created>
  <dcterms:modified xsi:type="dcterms:W3CDTF">2021-12-22T16:37:00Z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