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6650" w14:textId="77777777" w:rsidR="006132AA" w:rsidRDefault="006132AA" w:rsidP="003879CC">
      <w:pPr>
        <w:pStyle w:val="Heading1"/>
        <w:spacing w:before="0" w:line="240" w:lineRule="auto"/>
        <w:rPr>
          <w:rFonts w:ascii="Palatino Linotype" w:hAnsi="Palatino Linotype"/>
          <w:color w:val="auto"/>
          <w:sz w:val="32"/>
          <w:szCs w:val="32"/>
        </w:rPr>
      </w:pPr>
    </w:p>
    <w:p w14:paraId="27F7E641" w14:textId="77777777" w:rsidR="00FF40F0" w:rsidRPr="0041555F" w:rsidRDefault="00FF40F0" w:rsidP="003879CC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32"/>
          <w:szCs w:val="32"/>
        </w:rPr>
      </w:pPr>
      <w:r w:rsidRPr="0041555F">
        <w:rPr>
          <w:rFonts w:asciiTheme="minorHAnsi" w:hAnsiTheme="minorHAnsi" w:cstheme="minorHAnsi"/>
          <w:color w:val="auto"/>
          <w:sz w:val="32"/>
          <w:szCs w:val="32"/>
        </w:rPr>
        <w:t>Checklist for</w:t>
      </w:r>
      <w:r w:rsidR="00AA07B0" w:rsidRPr="0041555F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1259C" w:rsidRPr="0041555F">
        <w:rPr>
          <w:rFonts w:asciiTheme="minorHAnsi" w:hAnsiTheme="minorHAnsi" w:cstheme="minorHAnsi"/>
          <w:color w:val="auto"/>
          <w:sz w:val="32"/>
          <w:szCs w:val="32"/>
        </w:rPr>
        <w:t>managing induction</w:t>
      </w:r>
    </w:p>
    <w:p w14:paraId="6C490142" w14:textId="77777777" w:rsidR="006132AA" w:rsidRDefault="006132AA" w:rsidP="000959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937"/>
        <w:gridCol w:w="2703"/>
        <w:gridCol w:w="2404"/>
      </w:tblGrid>
      <w:tr w:rsidR="00E22E11" w:rsidRPr="006132AA" w14:paraId="2E8124CD" w14:textId="77777777" w:rsidTr="00095968">
        <w:tc>
          <w:tcPr>
            <w:tcW w:w="2972" w:type="dxa"/>
            <w:shd w:val="clear" w:color="auto" w:fill="D9D9D9" w:themeFill="background1" w:themeFillShade="D9"/>
          </w:tcPr>
          <w:p w14:paraId="47C24347" w14:textId="77777777" w:rsidR="00E22E11" w:rsidRPr="0041555F" w:rsidRDefault="00E22E11" w:rsidP="006132AA">
            <w:pPr>
              <w:pStyle w:val="NoSpacing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>Name</w:t>
            </w:r>
            <w:r w:rsidR="00B74AB2" w:rsidRPr="0041555F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029BCFD7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</w:tc>
      </w:tr>
      <w:tr w:rsidR="0079410D" w:rsidRPr="006132AA" w14:paraId="6496B5A3" w14:textId="77777777" w:rsidTr="00095968">
        <w:tc>
          <w:tcPr>
            <w:tcW w:w="2972" w:type="dxa"/>
            <w:shd w:val="clear" w:color="auto" w:fill="D9D9D9" w:themeFill="background1" w:themeFillShade="D9"/>
          </w:tcPr>
          <w:p w14:paraId="2B6DA112" w14:textId="77777777" w:rsidR="0079410D" w:rsidRPr="0041555F" w:rsidRDefault="0079410D" w:rsidP="006132AA">
            <w:pPr>
              <w:pStyle w:val="NoSpacing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>Job role</w:t>
            </w:r>
            <w:r w:rsidR="00B74AB2" w:rsidRPr="0041555F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27C8FCCB" w14:textId="77777777" w:rsidR="0079410D" w:rsidRPr="0041555F" w:rsidRDefault="0079410D" w:rsidP="006132AA">
            <w:pPr>
              <w:pStyle w:val="NoSpacing"/>
              <w:rPr>
                <w:rFonts w:cstheme="minorHAnsi"/>
              </w:rPr>
            </w:pPr>
          </w:p>
        </w:tc>
      </w:tr>
      <w:tr w:rsidR="0079410D" w:rsidRPr="006132AA" w14:paraId="194DA7E7" w14:textId="77777777" w:rsidTr="00095968">
        <w:tc>
          <w:tcPr>
            <w:tcW w:w="2972" w:type="dxa"/>
            <w:shd w:val="clear" w:color="auto" w:fill="D9D9D9" w:themeFill="background1" w:themeFillShade="D9"/>
          </w:tcPr>
          <w:p w14:paraId="04C30968" w14:textId="77777777" w:rsidR="0079410D" w:rsidRPr="0041555F" w:rsidRDefault="0079410D" w:rsidP="006132AA">
            <w:pPr>
              <w:pStyle w:val="NoSpacing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>Name of new starter</w:t>
            </w:r>
            <w:r w:rsidR="00B74AB2" w:rsidRPr="0041555F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494C906E" w14:textId="77777777" w:rsidR="0079410D" w:rsidRPr="0041555F" w:rsidRDefault="0079410D" w:rsidP="006132AA">
            <w:pPr>
              <w:pStyle w:val="NoSpacing"/>
              <w:rPr>
                <w:rFonts w:cstheme="minorHAnsi"/>
              </w:rPr>
            </w:pPr>
          </w:p>
        </w:tc>
      </w:tr>
      <w:tr w:rsidR="0079410D" w:rsidRPr="006132AA" w14:paraId="1E896649" w14:textId="77777777" w:rsidTr="00095968">
        <w:tc>
          <w:tcPr>
            <w:tcW w:w="2972" w:type="dxa"/>
            <w:shd w:val="clear" w:color="auto" w:fill="D9D9D9" w:themeFill="background1" w:themeFillShade="D9"/>
          </w:tcPr>
          <w:p w14:paraId="532EF786" w14:textId="77777777" w:rsidR="0079410D" w:rsidRPr="0041555F" w:rsidRDefault="0079410D" w:rsidP="006132AA">
            <w:pPr>
              <w:pStyle w:val="NoSpacing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>Start date</w:t>
            </w:r>
            <w:r w:rsidR="00B74AB2" w:rsidRPr="0041555F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4BDAA8C5" w14:textId="77777777" w:rsidR="0079410D" w:rsidRPr="0041555F" w:rsidRDefault="0079410D" w:rsidP="006132AA">
            <w:pPr>
              <w:pStyle w:val="NoSpacing"/>
              <w:rPr>
                <w:rFonts w:cstheme="minorHAnsi"/>
              </w:rPr>
            </w:pPr>
          </w:p>
        </w:tc>
      </w:tr>
      <w:tr w:rsidR="00E22E11" w:rsidRPr="006132AA" w14:paraId="30E4CD97" w14:textId="77777777" w:rsidTr="00095968">
        <w:tc>
          <w:tcPr>
            <w:tcW w:w="6612" w:type="dxa"/>
            <w:gridSpan w:val="3"/>
            <w:tcBorders>
              <w:right w:val="single" w:sz="4" w:space="0" w:color="FFFFFF" w:themeColor="background1"/>
            </w:tcBorders>
          </w:tcPr>
          <w:p w14:paraId="1825B465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7986512B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0DF441F" w14:textId="77777777" w:rsidTr="00095968">
        <w:tc>
          <w:tcPr>
            <w:tcW w:w="3909" w:type="dxa"/>
            <w:gridSpan w:val="2"/>
            <w:shd w:val="clear" w:color="auto" w:fill="D9D9D9" w:themeFill="background1" w:themeFillShade="D9"/>
          </w:tcPr>
          <w:p w14:paraId="54AFF425" w14:textId="77777777" w:rsidR="00E22E11" w:rsidRPr="0041555F" w:rsidRDefault="00E22E11" w:rsidP="006132AA">
            <w:pPr>
              <w:pStyle w:val="NoSpacing"/>
              <w:jc w:val="center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>Information to cover during induction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7D36048E" w14:textId="77777777" w:rsidR="00E22E11" w:rsidRPr="0041555F" w:rsidRDefault="00E22E11" w:rsidP="006132AA">
            <w:pPr>
              <w:pStyle w:val="NoSpacing"/>
              <w:jc w:val="center"/>
              <w:rPr>
                <w:rFonts w:cstheme="minorHAnsi"/>
                <w:b/>
              </w:rPr>
            </w:pPr>
            <w:r w:rsidRPr="0041555F">
              <w:rPr>
                <w:rFonts w:cstheme="minorHAnsi"/>
                <w:b/>
              </w:rPr>
              <w:t xml:space="preserve">Date </w:t>
            </w:r>
            <w:r w:rsidR="00B74AB2" w:rsidRPr="0041555F">
              <w:rPr>
                <w:rFonts w:cstheme="minorHAnsi"/>
                <w:b/>
              </w:rPr>
              <w:t>c</w:t>
            </w:r>
            <w:r w:rsidRPr="0041555F">
              <w:rPr>
                <w:rFonts w:cstheme="minorHAnsi"/>
                <w:b/>
              </w:rPr>
              <w:t>overed</w:t>
            </w:r>
            <w:r w:rsidR="00B74AB2" w:rsidRPr="0041555F">
              <w:rPr>
                <w:rFonts w:cstheme="minorHAnsi"/>
                <w:b/>
              </w:rPr>
              <w:t>:</w:t>
            </w:r>
          </w:p>
          <w:p w14:paraId="1C59C8FA" w14:textId="77777777" w:rsidR="00E22E11" w:rsidRPr="0041555F" w:rsidRDefault="00E22E11" w:rsidP="006132AA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3B7FEF5E" w14:textId="77777777" w:rsidR="00397389" w:rsidRPr="0041555F" w:rsidRDefault="00397389" w:rsidP="006132AA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41555F">
              <w:rPr>
                <w:rFonts w:ascii="Palatino Linotype" w:hAnsi="Palatino Linotype"/>
                <w:b/>
              </w:rPr>
              <w:t>Covered by</w:t>
            </w:r>
          </w:p>
          <w:p w14:paraId="360ECD1B" w14:textId="77777777" w:rsidR="00E22E11" w:rsidRPr="0041555F" w:rsidRDefault="00E22E11" w:rsidP="006132AA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41555F">
              <w:rPr>
                <w:rFonts w:ascii="Palatino Linotype" w:hAnsi="Palatino Linotype"/>
                <w:b/>
              </w:rPr>
              <w:t>(initials)</w:t>
            </w:r>
            <w:r w:rsidR="00B74AB2" w:rsidRPr="0041555F">
              <w:rPr>
                <w:rFonts w:ascii="Palatino Linotype" w:hAnsi="Palatino Linotype"/>
                <w:b/>
              </w:rPr>
              <w:t>:</w:t>
            </w:r>
          </w:p>
        </w:tc>
      </w:tr>
      <w:tr w:rsidR="00E22E11" w:rsidRPr="006132AA" w14:paraId="4313F7CE" w14:textId="77777777" w:rsidTr="00B74AB2">
        <w:tc>
          <w:tcPr>
            <w:tcW w:w="3909" w:type="dxa"/>
            <w:gridSpan w:val="2"/>
            <w:vAlign w:val="center"/>
          </w:tcPr>
          <w:p w14:paraId="404545C2" w14:textId="77777777" w:rsidR="00E22E11" w:rsidRPr="0041555F" w:rsidDel="00D52193" w:rsidRDefault="00105AE0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Arrangements for first day</w:t>
            </w:r>
          </w:p>
        </w:tc>
        <w:tc>
          <w:tcPr>
            <w:tcW w:w="2703" w:type="dxa"/>
          </w:tcPr>
          <w:p w14:paraId="3C91FDEA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47C6DD10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331B8D99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5AE0" w:rsidRPr="006132AA" w14:paraId="33346E88" w14:textId="77777777" w:rsidTr="00B74AB2">
        <w:tc>
          <w:tcPr>
            <w:tcW w:w="3909" w:type="dxa"/>
            <w:gridSpan w:val="2"/>
            <w:vAlign w:val="center"/>
          </w:tcPr>
          <w:p w14:paraId="70166FC7" w14:textId="77777777" w:rsidR="00105AE0" w:rsidRPr="0041555F" w:rsidRDefault="00105AE0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Company information</w:t>
            </w:r>
          </w:p>
        </w:tc>
        <w:tc>
          <w:tcPr>
            <w:tcW w:w="2703" w:type="dxa"/>
          </w:tcPr>
          <w:p w14:paraId="27CB0C3F" w14:textId="77777777" w:rsidR="00105AE0" w:rsidRPr="0041555F" w:rsidRDefault="00105AE0" w:rsidP="006132AA">
            <w:pPr>
              <w:pStyle w:val="NoSpacing"/>
              <w:rPr>
                <w:rFonts w:cstheme="minorHAnsi"/>
              </w:rPr>
            </w:pPr>
          </w:p>
          <w:p w14:paraId="33A1968B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59191B2D" w14:textId="77777777" w:rsidR="00105AE0" w:rsidRPr="006132AA" w:rsidRDefault="00105AE0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38B2C32A" w14:textId="77777777" w:rsidTr="00B74AB2">
        <w:tc>
          <w:tcPr>
            <w:tcW w:w="3909" w:type="dxa"/>
            <w:gridSpan w:val="2"/>
            <w:vAlign w:val="center"/>
          </w:tcPr>
          <w:p w14:paraId="7D81216F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Company values</w:t>
            </w:r>
          </w:p>
        </w:tc>
        <w:tc>
          <w:tcPr>
            <w:tcW w:w="2703" w:type="dxa"/>
          </w:tcPr>
          <w:p w14:paraId="5DEC8AD8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5697737C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B362EEC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C4BED0C" w14:textId="77777777" w:rsidTr="00B74AB2">
        <w:tc>
          <w:tcPr>
            <w:tcW w:w="3909" w:type="dxa"/>
            <w:gridSpan w:val="2"/>
            <w:vAlign w:val="center"/>
          </w:tcPr>
          <w:p w14:paraId="3CF5FB46" w14:textId="77777777" w:rsidR="00E22E11" w:rsidRPr="0041555F" w:rsidDel="00D52193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Company code of conduct</w:t>
            </w:r>
          </w:p>
        </w:tc>
        <w:tc>
          <w:tcPr>
            <w:tcW w:w="2703" w:type="dxa"/>
          </w:tcPr>
          <w:p w14:paraId="43B57E2D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24B664B5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4423DDD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196CBDA" w14:textId="77777777" w:rsidTr="00B74AB2">
        <w:tc>
          <w:tcPr>
            <w:tcW w:w="3909" w:type="dxa"/>
            <w:gridSpan w:val="2"/>
            <w:vAlign w:val="center"/>
          </w:tcPr>
          <w:p w14:paraId="07D1D42F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Company policies and procedures</w:t>
            </w:r>
          </w:p>
        </w:tc>
        <w:tc>
          <w:tcPr>
            <w:tcW w:w="2703" w:type="dxa"/>
          </w:tcPr>
          <w:p w14:paraId="17C5B511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16C0042D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5F6CF243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A4C63" w:rsidRPr="006132AA" w14:paraId="56F379B4" w14:textId="77777777" w:rsidTr="00B74AB2">
        <w:tc>
          <w:tcPr>
            <w:tcW w:w="3909" w:type="dxa"/>
            <w:gridSpan w:val="2"/>
            <w:vAlign w:val="center"/>
          </w:tcPr>
          <w:p w14:paraId="41177064" w14:textId="77777777" w:rsidR="008A4C63" w:rsidRPr="0041555F" w:rsidRDefault="008A4C63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Explanation of data protection privacy notice and other data protection policies</w:t>
            </w:r>
          </w:p>
        </w:tc>
        <w:tc>
          <w:tcPr>
            <w:tcW w:w="2703" w:type="dxa"/>
          </w:tcPr>
          <w:p w14:paraId="3B3F9275" w14:textId="77777777" w:rsidR="008A4C63" w:rsidRPr="0041555F" w:rsidRDefault="008A4C63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10E25C16" w14:textId="77777777" w:rsidR="008A4C63" w:rsidRPr="006132AA" w:rsidRDefault="008A4C63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5F183B52" w14:textId="77777777" w:rsidTr="00B74AB2">
        <w:tc>
          <w:tcPr>
            <w:tcW w:w="3909" w:type="dxa"/>
            <w:gridSpan w:val="2"/>
            <w:vAlign w:val="center"/>
          </w:tcPr>
          <w:p w14:paraId="5590D3B1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Location of employee handbook</w:t>
            </w:r>
          </w:p>
        </w:tc>
        <w:tc>
          <w:tcPr>
            <w:tcW w:w="2703" w:type="dxa"/>
          </w:tcPr>
          <w:p w14:paraId="30161D52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5B6F9B78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63AC2BC6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44D95639" w14:textId="77777777" w:rsidTr="00B74AB2">
        <w:tc>
          <w:tcPr>
            <w:tcW w:w="3909" w:type="dxa"/>
            <w:gridSpan w:val="2"/>
            <w:vAlign w:val="center"/>
          </w:tcPr>
          <w:p w14:paraId="3FA8A450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Departmental aims and objectives</w:t>
            </w:r>
          </w:p>
        </w:tc>
        <w:tc>
          <w:tcPr>
            <w:tcW w:w="2703" w:type="dxa"/>
          </w:tcPr>
          <w:p w14:paraId="43B45DA4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7979287A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3812D099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2163ABF8" w14:textId="77777777" w:rsidTr="00B74AB2">
        <w:tc>
          <w:tcPr>
            <w:tcW w:w="3909" w:type="dxa"/>
            <w:gridSpan w:val="2"/>
            <w:vAlign w:val="center"/>
          </w:tcPr>
          <w:p w14:paraId="60CD9DF9" w14:textId="46696C8C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 xml:space="preserve">Departmental processes </w:t>
            </w:r>
            <w:r w:rsidR="00987FC7" w:rsidRPr="0041555F">
              <w:rPr>
                <w:rFonts w:cstheme="minorHAnsi"/>
              </w:rPr>
              <w:t>e.</w:t>
            </w:r>
            <w:r w:rsidR="00987FC7">
              <w:rPr>
                <w:rFonts w:cstheme="minorHAnsi"/>
              </w:rPr>
              <w:t>g.</w:t>
            </w:r>
            <w:r w:rsidRPr="0041555F">
              <w:rPr>
                <w:rFonts w:cstheme="minorHAnsi"/>
              </w:rPr>
              <w:t xml:space="preserve"> booking holidays, reporting absence</w:t>
            </w:r>
          </w:p>
        </w:tc>
        <w:tc>
          <w:tcPr>
            <w:tcW w:w="2703" w:type="dxa"/>
          </w:tcPr>
          <w:p w14:paraId="4B324E6B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63F74D77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90D5CCD" w14:textId="77777777" w:rsidTr="00B74AB2">
        <w:tc>
          <w:tcPr>
            <w:tcW w:w="3909" w:type="dxa"/>
            <w:gridSpan w:val="2"/>
            <w:vAlign w:val="center"/>
          </w:tcPr>
          <w:p w14:paraId="07C9057D" w14:textId="77777777" w:rsidR="00E22E11" w:rsidRPr="0041555F" w:rsidRDefault="00105AE0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Introduction to colleagues</w:t>
            </w:r>
          </w:p>
        </w:tc>
        <w:tc>
          <w:tcPr>
            <w:tcW w:w="2703" w:type="dxa"/>
          </w:tcPr>
          <w:p w14:paraId="45E44F52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62C3DE7E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F3B8296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4976CBBF" w14:textId="77777777" w:rsidTr="00B74AB2">
        <w:tc>
          <w:tcPr>
            <w:tcW w:w="3909" w:type="dxa"/>
            <w:gridSpan w:val="2"/>
            <w:vAlign w:val="center"/>
          </w:tcPr>
          <w:p w14:paraId="10AE1A0A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Team aims and objectives</w:t>
            </w:r>
          </w:p>
        </w:tc>
        <w:tc>
          <w:tcPr>
            <w:tcW w:w="2703" w:type="dxa"/>
          </w:tcPr>
          <w:p w14:paraId="0229A4F6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12AA351B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26C40815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4878F57A" w14:textId="77777777" w:rsidTr="00B74AB2">
        <w:tc>
          <w:tcPr>
            <w:tcW w:w="3909" w:type="dxa"/>
            <w:gridSpan w:val="2"/>
            <w:vAlign w:val="center"/>
          </w:tcPr>
          <w:p w14:paraId="6D73281D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Line manager expectations</w:t>
            </w:r>
          </w:p>
        </w:tc>
        <w:tc>
          <w:tcPr>
            <w:tcW w:w="2703" w:type="dxa"/>
          </w:tcPr>
          <w:p w14:paraId="75D6D68B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4DF195FF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48142915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314CEBDD" w14:textId="77777777" w:rsidTr="00B74AB2">
        <w:tc>
          <w:tcPr>
            <w:tcW w:w="3909" w:type="dxa"/>
            <w:gridSpan w:val="2"/>
            <w:vAlign w:val="center"/>
          </w:tcPr>
          <w:p w14:paraId="636E23E8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Tour of the building</w:t>
            </w:r>
          </w:p>
        </w:tc>
        <w:tc>
          <w:tcPr>
            <w:tcW w:w="2703" w:type="dxa"/>
          </w:tcPr>
          <w:p w14:paraId="13646C47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0E9A8FFA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5A92156D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6AD56BEA" w14:textId="77777777" w:rsidTr="00B74AB2">
        <w:tc>
          <w:tcPr>
            <w:tcW w:w="3909" w:type="dxa"/>
            <w:gridSpan w:val="2"/>
            <w:vAlign w:val="center"/>
          </w:tcPr>
          <w:p w14:paraId="6F013B06" w14:textId="77777777" w:rsidR="00E22E11" w:rsidRPr="0041555F" w:rsidRDefault="00105AE0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Location of b</w:t>
            </w:r>
            <w:r w:rsidR="00E22E11" w:rsidRPr="0041555F">
              <w:rPr>
                <w:rFonts w:cstheme="minorHAnsi"/>
              </w:rPr>
              <w:t>uilding facilities</w:t>
            </w:r>
          </w:p>
        </w:tc>
        <w:tc>
          <w:tcPr>
            <w:tcW w:w="2703" w:type="dxa"/>
          </w:tcPr>
          <w:p w14:paraId="1D4248CC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07DE5310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77253E56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4553BA8" w14:textId="77777777" w:rsidTr="00B74AB2">
        <w:tc>
          <w:tcPr>
            <w:tcW w:w="3909" w:type="dxa"/>
            <w:gridSpan w:val="2"/>
            <w:vAlign w:val="center"/>
          </w:tcPr>
          <w:p w14:paraId="1899E7D2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Car parking arrangements</w:t>
            </w:r>
          </w:p>
        </w:tc>
        <w:tc>
          <w:tcPr>
            <w:tcW w:w="2703" w:type="dxa"/>
          </w:tcPr>
          <w:p w14:paraId="635F27D9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54889163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163E6FD7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043A6FCD" w14:textId="77777777" w:rsidTr="00B74AB2">
        <w:tc>
          <w:tcPr>
            <w:tcW w:w="3909" w:type="dxa"/>
            <w:gridSpan w:val="2"/>
            <w:vAlign w:val="center"/>
          </w:tcPr>
          <w:p w14:paraId="04DE90D9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Health and safety requirements</w:t>
            </w:r>
          </w:p>
        </w:tc>
        <w:tc>
          <w:tcPr>
            <w:tcW w:w="2703" w:type="dxa"/>
          </w:tcPr>
          <w:p w14:paraId="14E84966" w14:textId="77777777" w:rsidR="0041555F" w:rsidRPr="0041555F" w:rsidRDefault="0041555F" w:rsidP="006132AA">
            <w:pPr>
              <w:pStyle w:val="NoSpacing"/>
              <w:rPr>
                <w:rFonts w:cstheme="minorHAnsi"/>
              </w:rPr>
            </w:pPr>
          </w:p>
          <w:p w14:paraId="44ED8479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66FFF3D7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4903BB82" w14:textId="77777777" w:rsidTr="00B74AB2">
        <w:tc>
          <w:tcPr>
            <w:tcW w:w="3909" w:type="dxa"/>
            <w:gridSpan w:val="2"/>
            <w:vAlign w:val="center"/>
          </w:tcPr>
          <w:p w14:paraId="50DFC624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Equal opportunities policy</w:t>
            </w:r>
          </w:p>
        </w:tc>
        <w:tc>
          <w:tcPr>
            <w:tcW w:w="2703" w:type="dxa"/>
          </w:tcPr>
          <w:p w14:paraId="33C13589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162F962C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3AA0E1D0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7CDC86F7" w14:textId="77777777" w:rsidTr="00B74AB2">
        <w:tc>
          <w:tcPr>
            <w:tcW w:w="3909" w:type="dxa"/>
            <w:gridSpan w:val="2"/>
            <w:vAlign w:val="center"/>
          </w:tcPr>
          <w:p w14:paraId="2F3D46FD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lastRenderedPageBreak/>
              <w:t>Security information</w:t>
            </w:r>
          </w:p>
        </w:tc>
        <w:tc>
          <w:tcPr>
            <w:tcW w:w="2703" w:type="dxa"/>
          </w:tcPr>
          <w:p w14:paraId="5CD92CCD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1298ACF6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06300FD8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5BB61FB8" w14:textId="77777777" w:rsidTr="00B74AB2">
        <w:tc>
          <w:tcPr>
            <w:tcW w:w="3909" w:type="dxa"/>
            <w:gridSpan w:val="2"/>
            <w:vAlign w:val="center"/>
          </w:tcPr>
          <w:p w14:paraId="3332A618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Email and internet policies</w:t>
            </w:r>
          </w:p>
        </w:tc>
        <w:tc>
          <w:tcPr>
            <w:tcW w:w="2703" w:type="dxa"/>
          </w:tcPr>
          <w:p w14:paraId="391AC401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52DE39AC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3257571F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0DBED110" w14:textId="77777777" w:rsidTr="00B74AB2">
        <w:tc>
          <w:tcPr>
            <w:tcW w:w="3909" w:type="dxa"/>
            <w:gridSpan w:val="2"/>
            <w:vAlign w:val="center"/>
          </w:tcPr>
          <w:p w14:paraId="74EBBF6A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Payment process</w:t>
            </w:r>
          </w:p>
        </w:tc>
        <w:tc>
          <w:tcPr>
            <w:tcW w:w="2703" w:type="dxa"/>
          </w:tcPr>
          <w:p w14:paraId="131B4317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17E98D51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75DF2C99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6D369854" w14:textId="77777777" w:rsidTr="00B74AB2">
        <w:tc>
          <w:tcPr>
            <w:tcW w:w="3909" w:type="dxa"/>
            <w:gridSpan w:val="2"/>
            <w:vAlign w:val="center"/>
          </w:tcPr>
          <w:p w14:paraId="6C670071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Job role and responsibilities</w:t>
            </w:r>
          </w:p>
        </w:tc>
        <w:tc>
          <w:tcPr>
            <w:tcW w:w="2703" w:type="dxa"/>
          </w:tcPr>
          <w:p w14:paraId="4688E0A4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0C1EDB82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16D7BB3C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51DE09BA" w14:textId="77777777" w:rsidTr="00B74AB2">
        <w:tc>
          <w:tcPr>
            <w:tcW w:w="3909" w:type="dxa"/>
            <w:gridSpan w:val="2"/>
            <w:vAlign w:val="center"/>
          </w:tcPr>
          <w:p w14:paraId="627EBCCF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System log in details</w:t>
            </w:r>
          </w:p>
        </w:tc>
        <w:tc>
          <w:tcPr>
            <w:tcW w:w="2703" w:type="dxa"/>
          </w:tcPr>
          <w:p w14:paraId="331E396D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  <w:p w14:paraId="298DD77A" w14:textId="77777777" w:rsidR="00B74AB2" w:rsidRPr="0041555F" w:rsidRDefault="00B74AB2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419024BC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45737C89" w14:textId="77777777" w:rsidTr="00B74AB2">
        <w:tc>
          <w:tcPr>
            <w:tcW w:w="3909" w:type="dxa"/>
            <w:gridSpan w:val="2"/>
            <w:vAlign w:val="center"/>
          </w:tcPr>
          <w:p w14:paraId="4E27FEB5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>Probationary period requirements and review periods</w:t>
            </w:r>
          </w:p>
        </w:tc>
        <w:tc>
          <w:tcPr>
            <w:tcW w:w="2703" w:type="dxa"/>
          </w:tcPr>
          <w:p w14:paraId="6F63534C" w14:textId="77777777" w:rsidR="00E22E11" w:rsidRPr="0041555F" w:rsidRDefault="00E22E11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507F79E1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2E11" w:rsidRPr="006132AA" w14:paraId="531CDDF3" w14:textId="77777777" w:rsidTr="00B74AB2">
        <w:tc>
          <w:tcPr>
            <w:tcW w:w="3909" w:type="dxa"/>
            <w:gridSpan w:val="2"/>
            <w:vAlign w:val="center"/>
          </w:tcPr>
          <w:p w14:paraId="7A7D7EC4" w14:textId="77777777" w:rsidR="00E22E11" w:rsidRPr="0041555F" w:rsidRDefault="00E22E11" w:rsidP="00B74AB2">
            <w:pPr>
              <w:pStyle w:val="NoSpacing"/>
              <w:rPr>
                <w:rFonts w:cstheme="minorHAnsi"/>
              </w:rPr>
            </w:pPr>
            <w:r w:rsidRPr="0041555F">
              <w:rPr>
                <w:rFonts w:cstheme="minorHAnsi"/>
              </w:rPr>
              <w:t xml:space="preserve">Training plan </w:t>
            </w:r>
            <w:r w:rsidR="00105AE0" w:rsidRPr="0041555F">
              <w:rPr>
                <w:rFonts w:cstheme="minorHAnsi"/>
              </w:rPr>
              <w:t>including systems training</w:t>
            </w:r>
          </w:p>
        </w:tc>
        <w:tc>
          <w:tcPr>
            <w:tcW w:w="2703" w:type="dxa"/>
          </w:tcPr>
          <w:p w14:paraId="6B0C75AD" w14:textId="77777777" w:rsidR="00E22E11" w:rsidRDefault="00E22E11" w:rsidP="006132AA">
            <w:pPr>
              <w:pStyle w:val="NoSpacing"/>
              <w:rPr>
                <w:rFonts w:cstheme="minorHAnsi"/>
              </w:rPr>
            </w:pPr>
          </w:p>
          <w:p w14:paraId="3B750DBB" w14:textId="45F1DF33" w:rsidR="00987FC7" w:rsidRPr="0041555F" w:rsidRDefault="00987FC7" w:rsidP="006132AA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</w:tcPr>
          <w:p w14:paraId="149C8166" w14:textId="77777777" w:rsidR="00E22E11" w:rsidRPr="006132AA" w:rsidRDefault="00E22E11" w:rsidP="00613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57BA073" w14:textId="77777777" w:rsidR="00397389" w:rsidRDefault="00397389" w:rsidP="00105AE0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42C72834" w14:textId="77777777" w:rsidR="00397389" w:rsidRPr="00397389" w:rsidRDefault="00397389" w:rsidP="00397389">
      <w:pPr>
        <w:rPr>
          <w:rFonts w:ascii="Palatino Linotype" w:hAnsi="Palatino Linotype"/>
          <w:sz w:val="24"/>
          <w:szCs w:val="24"/>
        </w:rPr>
      </w:pPr>
    </w:p>
    <w:p w14:paraId="6D5E3738" w14:textId="77777777" w:rsidR="00FF40F0" w:rsidRPr="00397389" w:rsidRDefault="00397389" w:rsidP="00397389">
      <w:pPr>
        <w:tabs>
          <w:tab w:val="left" w:pos="8214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sectPr w:rsidR="00FF40F0" w:rsidRPr="00397389" w:rsidSect="00195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862A" w14:textId="77777777" w:rsidR="004E6D02" w:rsidRDefault="004E6D02" w:rsidP="00FF40F0">
      <w:pPr>
        <w:spacing w:after="0" w:line="240" w:lineRule="auto"/>
      </w:pPr>
      <w:r>
        <w:separator/>
      </w:r>
    </w:p>
  </w:endnote>
  <w:endnote w:type="continuationSeparator" w:id="0">
    <w:p w14:paraId="2CD8A58B" w14:textId="77777777" w:rsidR="004E6D02" w:rsidRDefault="004E6D02" w:rsidP="00F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F7C4" w14:textId="77777777" w:rsidR="001E0313" w:rsidRDefault="001E0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B794" w14:textId="7D6F8AEB" w:rsidR="00533556" w:rsidRPr="00987FC7" w:rsidRDefault="00533556" w:rsidP="00987FC7">
    <w:pPr>
      <w:jc w:val="right"/>
      <w:rPr>
        <w:rFonts w:eastAsia="Times New Roman" w:cstheme="minorHAnsi"/>
        <w:color w:val="000000"/>
        <w:sz w:val="20"/>
        <w:szCs w:val="20"/>
      </w:rPr>
    </w:pPr>
    <w:r w:rsidRPr="00987FC7">
      <w:rPr>
        <w:rFonts w:eastAsia="Times New Roman" w:cstheme="minorHAnsi"/>
        <w:color w:val="000000"/>
        <w:sz w:val="20"/>
        <w:szCs w:val="20"/>
      </w:rPr>
      <w:t>Customisable document taken from AgileHR</w:t>
    </w:r>
    <w:r w:rsidR="00987FC7" w:rsidRPr="00987FC7">
      <w:rPr>
        <w:rFonts w:eastAsia="Times New Roman" w:cstheme="minorHAnsi"/>
        <w:color w:val="000000"/>
        <w:sz w:val="20"/>
        <w:szCs w:val="20"/>
      </w:rPr>
      <w:br/>
    </w:r>
    <w:r w:rsidRPr="00987FC7">
      <w:rPr>
        <w:rFonts w:eastAsia="Times New Roman" w:cstheme="minorHAnsi"/>
        <w:color w:val="000000"/>
        <w:sz w:val="20"/>
        <w:szCs w:val="20"/>
      </w:rPr>
      <w:t>Any amendments other than customisable fields are not covered by AgileHR liability cover.</w:t>
    </w:r>
    <w:r w:rsidR="001E0313" w:rsidRPr="00987FC7">
      <w:rPr>
        <w:rFonts w:eastAsia="Times New Roman" w:cstheme="minorHAnsi"/>
        <w:color w:val="000000"/>
        <w:sz w:val="20"/>
        <w:szCs w:val="20"/>
      </w:rPr>
      <w:t xml:space="preserve"> </w:t>
    </w:r>
  </w:p>
  <w:p w14:paraId="11E70734" w14:textId="77777777" w:rsidR="006132AA" w:rsidRDefault="006132AA" w:rsidP="006132AA">
    <w:pPr>
      <w:pStyle w:val="Footer"/>
      <w:jc w:val="right"/>
    </w:pPr>
  </w:p>
  <w:p w14:paraId="670C01DF" w14:textId="77777777" w:rsidR="00FF40F0" w:rsidRPr="006132AA" w:rsidRDefault="00FF40F0" w:rsidP="00613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63FB" w14:textId="77777777" w:rsidR="001E0313" w:rsidRDefault="001E0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B9C1" w14:textId="77777777" w:rsidR="004E6D02" w:rsidRDefault="004E6D02" w:rsidP="00FF40F0">
      <w:pPr>
        <w:spacing w:after="0" w:line="240" w:lineRule="auto"/>
      </w:pPr>
      <w:r>
        <w:separator/>
      </w:r>
    </w:p>
  </w:footnote>
  <w:footnote w:type="continuationSeparator" w:id="0">
    <w:p w14:paraId="60D2F09C" w14:textId="77777777" w:rsidR="004E6D02" w:rsidRDefault="004E6D02" w:rsidP="00FF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F69B" w14:textId="77777777" w:rsidR="001E0313" w:rsidRDefault="001E0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DD7A" w14:textId="071BE49E" w:rsidR="00FF40F0" w:rsidRDefault="00FF40F0">
    <w:pPr>
      <w:pStyle w:val="Header"/>
    </w:pPr>
  </w:p>
  <w:p w14:paraId="0B5D7B59" w14:textId="013BB972" w:rsidR="00FF40F0" w:rsidRDefault="00533556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D68E15A" wp14:editId="345AAE66">
          <wp:extent cx="1600200" cy="8763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93EA" w14:textId="77777777" w:rsidR="001E0313" w:rsidRDefault="001E0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C38"/>
    <w:multiLevelType w:val="hybridMultilevel"/>
    <w:tmpl w:val="5646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62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0B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40FE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18A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C5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6DFB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48A4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14AD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0C83"/>
    <w:multiLevelType w:val="hybridMultilevel"/>
    <w:tmpl w:val="41442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E345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C6C33"/>
    <w:multiLevelType w:val="hybridMultilevel"/>
    <w:tmpl w:val="614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F0"/>
    <w:rsid w:val="0005633B"/>
    <w:rsid w:val="00095968"/>
    <w:rsid w:val="000F0A15"/>
    <w:rsid w:val="00105AE0"/>
    <w:rsid w:val="0015133A"/>
    <w:rsid w:val="00195EF5"/>
    <w:rsid w:val="001C7152"/>
    <w:rsid w:val="001E0313"/>
    <w:rsid w:val="001F18F7"/>
    <w:rsid w:val="0021259C"/>
    <w:rsid w:val="002A410F"/>
    <w:rsid w:val="003879CC"/>
    <w:rsid w:val="00397389"/>
    <w:rsid w:val="003B395E"/>
    <w:rsid w:val="0041555F"/>
    <w:rsid w:val="004536B5"/>
    <w:rsid w:val="004C4BEB"/>
    <w:rsid w:val="004E6D02"/>
    <w:rsid w:val="00525114"/>
    <w:rsid w:val="00533556"/>
    <w:rsid w:val="0054120C"/>
    <w:rsid w:val="006066A5"/>
    <w:rsid w:val="006132AA"/>
    <w:rsid w:val="006C550A"/>
    <w:rsid w:val="00703DC6"/>
    <w:rsid w:val="0079410D"/>
    <w:rsid w:val="007E5BAB"/>
    <w:rsid w:val="008078EE"/>
    <w:rsid w:val="008563F5"/>
    <w:rsid w:val="008A4C63"/>
    <w:rsid w:val="008D6BF3"/>
    <w:rsid w:val="008F46E0"/>
    <w:rsid w:val="009115C2"/>
    <w:rsid w:val="00987FC7"/>
    <w:rsid w:val="00A94704"/>
    <w:rsid w:val="00AA07B0"/>
    <w:rsid w:val="00B01ECF"/>
    <w:rsid w:val="00B45AD5"/>
    <w:rsid w:val="00B74AB2"/>
    <w:rsid w:val="00C515B6"/>
    <w:rsid w:val="00D31A4D"/>
    <w:rsid w:val="00E22E11"/>
    <w:rsid w:val="00E6697A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28E4DF"/>
  <w15:docId w15:val="{680787C6-0837-4A87-A2C4-14E7CB4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F0"/>
  </w:style>
  <w:style w:type="paragraph" w:styleId="Heading1">
    <w:name w:val="heading 1"/>
    <w:basedOn w:val="Normal"/>
    <w:next w:val="Normal"/>
    <w:link w:val="Heading1Char"/>
    <w:uiPriority w:val="9"/>
    <w:qFormat/>
    <w:rsid w:val="00F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F0"/>
  </w:style>
  <w:style w:type="paragraph" w:styleId="Footer">
    <w:name w:val="footer"/>
    <w:basedOn w:val="Normal"/>
    <w:link w:val="Foot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F0"/>
  </w:style>
  <w:style w:type="character" w:styleId="Hyperlink">
    <w:name w:val="Hyperlink"/>
    <w:basedOn w:val="DefaultParagraphFont"/>
    <w:rsid w:val="00FF40F0"/>
    <w:rPr>
      <w:color w:val="0000FF"/>
      <w:u w:val="single"/>
    </w:rPr>
  </w:style>
  <w:style w:type="table" w:styleId="TableGrid">
    <w:name w:val="Table Grid"/>
    <w:basedOn w:val="TableNormal"/>
    <w:uiPriority w:val="59"/>
    <w:rsid w:val="00FF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BA381-A8A2-44D7-B79C-6CCF693D5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03195-7139-4214-8536-C46C29D950D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7f69059-fe4d-4b4c-9b43-89a0781372ac"/>
    <ds:schemaRef ds:uri="7482c9c0-9e95-4c67-8bfe-2b88ef2a1ee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9285CB-404F-4854-8BCA-5D89E0F29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7</cp:revision>
  <dcterms:created xsi:type="dcterms:W3CDTF">2019-04-17T11:11:00Z</dcterms:created>
  <dcterms:modified xsi:type="dcterms:W3CDTF">2021-12-22T15:00:00Z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