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64C7" w14:textId="77777777" w:rsidR="00B7301F" w:rsidRPr="00FC6F3D" w:rsidRDefault="00B7301F" w:rsidP="004D3B37">
      <w:pPr>
        <w:pStyle w:val="Heading1"/>
        <w:rPr>
          <w:rFonts w:asciiTheme="minorHAnsi" w:hAnsiTheme="minorHAnsi" w:cstheme="minorHAnsi"/>
          <w:color w:val="auto"/>
          <w:sz w:val="32"/>
          <w:szCs w:val="32"/>
        </w:rPr>
      </w:pPr>
      <w:r w:rsidRPr="00FC6F3D">
        <w:rPr>
          <w:rFonts w:asciiTheme="minorHAnsi" w:hAnsiTheme="minorHAnsi" w:cstheme="minorHAnsi"/>
          <w:color w:val="auto"/>
          <w:sz w:val="32"/>
          <w:szCs w:val="32"/>
        </w:rPr>
        <w:t>Script for conducting an exit i</w:t>
      </w:r>
      <w:r w:rsidR="00825272" w:rsidRPr="00FC6F3D">
        <w:rPr>
          <w:rFonts w:asciiTheme="minorHAnsi" w:hAnsiTheme="minorHAnsi" w:cstheme="minorHAnsi"/>
          <w:color w:val="auto"/>
          <w:sz w:val="32"/>
          <w:szCs w:val="32"/>
        </w:rPr>
        <w:t>nterview</w:t>
      </w:r>
    </w:p>
    <w:p w14:paraId="7E9114E2" w14:textId="77777777" w:rsidR="004D3B37" w:rsidRPr="00FC6F3D" w:rsidRDefault="004D3B37" w:rsidP="004D3B37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73"/>
        <w:gridCol w:w="267"/>
        <w:gridCol w:w="2404"/>
      </w:tblGrid>
      <w:tr w:rsidR="0026535B" w:rsidRPr="00FC6F3D" w14:paraId="5CB8744D" w14:textId="77777777" w:rsidTr="004A5026">
        <w:tc>
          <w:tcPr>
            <w:tcW w:w="2972" w:type="dxa"/>
            <w:shd w:val="clear" w:color="auto" w:fill="D9D9D9" w:themeFill="background1" w:themeFillShade="D9"/>
          </w:tcPr>
          <w:p w14:paraId="1EDB2634" w14:textId="77777777" w:rsidR="0026535B" w:rsidRPr="00FC6F3D" w:rsidRDefault="0026535B" w:rsidP="004A5026">
            <w:pPr>
              <w:pStyle w:val="NoSpacing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Name</w:t>
            </w:r>
          </w:p>
        </w:tc>
        <w:tc>
          <w:tcPr>
            <w:tcW w:w="6044" w:type="dxa"/>
            <w:gridSpan w:val="3"/>
          </w:tcPr>
          <w:p w14:paraId="5855555B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35D66DB8" w14:textId="77777777" w:rsidTr="004A5026">
        <w:tc>
          <w:tcPr>
            <w:tcW w:w="2972" w:type="dxa"/>
            <w:shd w:val="clear" w:color="auto" w:fill="D9D9D9" w:themeFill="background1" w:themeFillShade="D9"/>
          </w:tcPr>
          <w:p w14:paraId="2B528B8F" w14:textId="77777777" w:rsidR="0026535B" w:rsidRPr="00FC6F3D" w:rsidRDefault="0026535B" w:rsidP="004A5026">
            <w:pPr>
              <w:pStyle w:val="NoSpacing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Job role</w:t>
            </w:r>
          </w:p>
        </w:tc>
        <w:tc>
          <w:tcPr>
            <w:tcW w:w="6044" w:type="dxa"/>
            <w:gridSpan w:val="3"/>
          </w:tcPr>
          <w:p w14:paraId="18C0C1C5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57D981F7" w14:textId="77777777" w:rsidTr="004A5026">
        <w:tc>
          <w:tcPr>
            <w:tcW w:w="2972" w:type="dxa"/>
            <w:shd w:val="clear" w:color="auto" w:fill="D9D9D9" w:themeFill="background1" w:themeFillShade="D9"/>
          </w:tcPr>
          <w:p w14:paraId="7E3C0CCC" w14:textId="77777777" w:rsidR="0026535B" w:rsidRPr="00FC6F3D" w:rsidRDefault="0026535B" w:rsidP="0026535B">
            <w:pPr>
              <w:pStyle w:val="NoSpacing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Name of individual</w:t>
            </w:r>
          </w:p>
        </w:tc>
        <w:tc>
          <w:tcPr>
            <w:tcW w:w="6044" w:type="dxa"/>
            <w:gridSpan w:val="3"/>
          </w:tcPr>
          <w:p w14:paraId="60C3EFF5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7C4AE054" w14:textId="77777777" w:rsidTr="004A5026">
        <w:tc>
          <w:tcPr>
            <w:tcW w:w="2972" w:type="dxa"/>
            <w:shd w:val="clear" w:color="auto" w:fill="D9D9D9" w:themeFill="background1" w:themeFillShade="D9"/>
          </w:tcPr>
          <w:p w14:paraId="4E5BB327" w14:textId="77777777" w:rsidR="0026535B" w:rsidRPr="00FC6F3D" w:rsidRDefault="0026535B" w:rsidP="004A5026">
            <w:pPr>
              <w:pStyle w:val="NoSpacing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Start date</w:t>
            </w:r>
          </w:p>
        </w:tc>
        <w:tc>
          <w:tcPr>
            <w:tcW w:w="6044" w:type="dxa"/>
            <w:gridSpan w:val="3"/>
          </w:tcPr>
          <w:p w14:paraId="2EF4B184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26FDE64E" w14:textId="77777777" w:rsidTr="004A5026">
        <w:tc>
          <w:tcPr>
            <w:tcW w:w="2972" w:type="dxa"/>
            <w:shd w:val="clear" w:color="auto" w:fill="D9D9D9" w:themeFill="background1" w:themeFillShade="D9"/>
          </w:tcPr>
          <w:p w14:paraId="5F8CEC60" w14:textId="77777777" w:rsidR="0026535B" w:rsidRPr="00FC6F3D" w:rsidRDefault="0026535B" w:rsidP="004A5026">
            <w:pPr>
              <w:pStyle w:val="NoSpacing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End date</w:t>
            </w:r>
          </w:p>
        </w:tc>
        <w:tc>
          <w:tcPr>
            <w:tcW w:w="6044" w:type="dxa"/>
            <w:gridSpan w:val="3"/>
          </w:tcPr>
          <w:p w14:paraId="3C551470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409C43C7" w14:textId="77777777" w:rsidTr="004A5026">
        <w:tc>
          <w:tcPr>
            <w:tcW w:w="6612" w:type="dxa"/>
            <w:gridSpan w:val="3"/>
            <w:tcBorders>
              <w:right w:val="single" w:sz="4" w:space="0" w:color="FFFFFF" w:themeColor="background1"/>
            </w:tcBorders>
          </w:tcPr>
          <w:p w14:paraId="7578FB1A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</w:tcPr>
          <w:p w14:paraId="3D45FA33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757A6772" w14:textId="77777777" w:rsidTr="0026535B">
        <w:tc>
          <w:tcPr>
            <w:tcW w:w="6345" w:type="dxa"/>
            <w:gridSpan w:val="2"/>
            <w:shd w:val="clear" w:color="auto" w:fill="D9D9D9" w:themeFill="background1" w:themeFillShade="D9"/>
          </w:tcPr>
          <w:p w14:paraId="45E10D8C" w14:textId="77777777" w:rsidR="0026535B" w:rsidRPr="00FC6F3D" w:rsidRDefault="0026535B" w:rsidP="0026535B">
            <w:pPr>
              <w:pStyle w:val="NoSpacing"/>
              <w:jc w:val="center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Information to cover during exit interview</w:t>
            </w:r>
          </w:p>
        </w:tc>
        <w:tc>
          <w:tcPr>
            <w:tcW w:w="2671" w:type="dxa"/>
            <w:gridSpan w:val="2"/>
            <w:shd w:val="clear" w:color="auto" w:fill="D9D9D9" w:themeFill="background1" w:themeFillShade="D9"/>
          </w:tcPr>
          <w:p w14:paraId="65D18F0C" w14:textId="77777777" w:rsidR="0026535B" w:rsidRPr="00FC6F3D" w:rsidRDefault="0026535B" w:rsidP="004A5026">
            <w:pPr>
              <w:pStyle w:val="NoSpacing"/>
              <w:jc w:val="center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Covered</w:t>
            </w:r>
          </w:p>
          <w:p w14:paraId="33699B5F" w14:textId="77777777" w:rsidR="0026535B" w:rsidRPr="00FC6F3D" w:rsidRDefault="0026535B" w:rsidP="0026535B">
            <w:pPr>
              <w:pStyle w:val="NoSpacing"/>
              <w:jc w:val="center"/>
              <w:rPr>
                <w:rFonts w:cstheme="minorHAnsi"/>
                <w:b/>
              </w:rPr>
            </w:pPr>
            <w:r w:rsidRPr="00FC6F3D">
              <w:rPr>
                <w:rFonts w:cstheme="minorHAnsi"/>
                <w:b/>
              </w:rPr>
              <w:t>(X)</w:t>
            </w:r>
          </w:p>
        </w:tc>
      </w:tr>
      <w:tr w:rsidR="0026535B" w:rsidRPr="00FC6F3D" w14:paraId="266F8529" w14:textId="77777777" w:rsidTr="0026535B">
        <w:tc>
          <w:tcPr>
            <w:tcW w:w="6345" w:type="dxa"/>
            <w:gridSpan w:val="2"/>
          </w:tcPr>
          <w:p w14:paraId="73DF7BBE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Thank the individual for attending the interview</w:t>
            </w:r>
          </w:p>
          <w:p w14:paraId="5F9B27A0" w14:textId="77777777" w:rsidR="0026535B" w:rsidRPr="00FC6F3D" w:rsidDel="00D52193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5E4C0BDA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208B57A8" w14:textId="77777777" w:rsidTr="0026535B">
        <w:tc>
          <w:tcPr>
            <w:tcW w:w="6345" w:type="dxa"/>
            <w:gridSpan w:val="2"/>
          </w:tcPr>
          <w:p w14:paraId="1F543D0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Explain the purpose of the exit interview</w:t>
            </w:r>
          </w:p>
          <w:p w14:paraId="7DB5114C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26658AD2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498C3B31" w14:textId="77777777" w:rsidTr="0026535B">
        <w:tc>
          <w:tcPr>
            <w:tcW w:w="6345" w:type="dxa"/>
            <w:gridSpan w:val="2"/>
          </w:tcPr>
          <w:p w14:paraId="1CAE98CE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Explain that all information will be treated as confidential</w:t>
            </w:r>
          </w:p>
        </w:tc>
        <w:tc>
          <w:tcPr>
            <w:tcW w:w="2671" w:type="dxa"/>
            <w:gridSpan w:val="2"/>
          </w:tcPr>
          <w:p w14:paraId="7128E954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7C723455" w14:textId="77777777" w:rsidTr="0026535B">
        <w:tc>
          <w:tcPr>
            <w:tcW w:w="6345" w:type="dxa"/>
            <w:gridSpan w:val="2"/>
          </w:tcPr>
          <w:p w14:paraId="23C7B46C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Explain how information received will be used</w:t>
            </w:r>
          </w:p>
          <w:p w14:paraId="3F61631C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1623F4C7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6F7400E8" w14:textId="77777777" w:rsidTr="0026535B">
        <w:tc>
          <w:tcPr>
            <w:tcW w:w="6345" w:type="dxa"/>
            <w:gridSpan w:val="2"/>
          </w:tcPr>
          <w:p w14:paraId="444E8A0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Explain that the exit interview questionnaire will be used and additional notes will be taken</w:t>
            </w:r>
          </w:p>
        </w:tc>
        <w:tc>
          <w:tcPr>
            <w:tcW w:w="2671" w:type="dxa"/>
            <w:gridSpan w:val="2"/>
          </w:tcPr>
          <w:p w14:paraId="14111C36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48005085" w14:textId="77777777" w:rsidTr="0026535B">
        <w:tc>
          <w:tcPr>
            <w:tcW w:w="6345" w:type="dxa"/>
            <w:gridSpan w:val="2"/>
          </w:tcPr>
          <w:p w14:paraId="5053B473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Follow the exit interview questionnaire</w:t>
            </w:r>
          </w:p>
          <w:p w14:paraId="363E7678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1553B98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206BC231" w14:textId="77777777" w:rsidTr="0026535B">
        <w:tc>
          <w:tcPr>
            <w:tcW w:w="6345" w:type="dxa"/>
            <w:gridSpan w:val="2"/>
          </w:tcPr>
          <w:p w14:paraId="4F1DE32B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Ask follow up questions</w:t>
            </w:r>
          </w:p>
          <w:p w14:paraId="48A0D53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5D1F9A35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7F0FFADA" w14:textId="77777777" w:rsidTr="0026535B">
        <w:tc>
          <w:tcPr>
            <w:tcW w:w="6345" w:type="dxa"/>
            <w:gridSpan w:val="2"/>
          </w:tcPr>
          <w:p w14:paraId="61058A98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Ask for clarification on any points that are not easily understood</w:t>
            </w:r>
          </w:p>
        </w:tc>
        <w:tc>
          <w:tcPr>
            <w:tcW w:w="2671" w:type="dxa"/>
            <w:gridSpan w:val="2"/>
          </w:tcPr>
          <w:p w14:paraId="2CA2DD49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6EF9E9F6" w14:textId="77777777" w:rsidTr="0026535B">
        <w:tc>
          <w:tcPr>
            <w:tcW w:w="6345" w:type="dxa"/>
            <w:gridSpan w:val="2"/>
          </w:tcPr>
          <w:p w14:paraId="23178C63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Ask if there is any other information the individual feels it would be prudent for the Company to know</w:t>
            </w:r>
          </w:p>
        </w:tc>
        <w:tc>
          <w:tcPr>
            <w:tcW w:w="2671" w:type="dxa"/>
            <w:gridSpan w:val="2"/>
          </w:tcPr>
          <w:p w14:paraId="597169EF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7BE1F2E4" w14:textId="77777777" w:rsidTr="0026535B">
        <w:tc>
          <w:tcPr>
            <w:tcW w:w="6345" w:type="dxa"/>
            <w:gridSpan w:val="2"/>
          </w:tcPr>
          <w:p w14:paraId="0491710A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 xml:space="preserve">Ensure any complaints or grievances are noted </w:t>
            </w:r>
          </w:p>
          <w:p w14:paraId="5AAA4B0C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520DF0F6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EB7DDD" w:rsidRPr="00FC6F3D" w14:paraId="4D6DC702" w14:textId="77777777" w:rsidTr="0026535B">
        <w:tc>
          <w:tcPr>
            <w:tcW w:w="6345" w:type="dxa"/>
            <w:gridSpan w:val="2"/>
          </w:tcPr>
          <w:p w14:paraId="263019C1" w14:textId="77777777" w:rsidR="00EB7DDD" w:rsidRPr="00FC6F3D" w:rsidRDefault="00EB7DDD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Ask the employee whether they give their consent to the Company providing employment references in the future and ensure any consent given is recorded</w:t>
            </w:r>
          </w:p>
        </w:tc>
        <w:tc>
          <w:tcPr>
            <w:tcW w:w="2671" w:type="dxa"/>
            <w:gridSpan w:val="2"/>
          </w:tcPr>
          <w:p w14:paraId="1E58BD95" w14:textId="77777777" w:rsidR="00EB7DDD" w:rsidRPr="00FC6F3D" w:rsidRDefault="00EB7DDD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1FAB6593" w14:textId="77777777" w:rsidTr="0026535B">
        <w:tc>
          <w:tcPr>
            <w:tcW w:w="6345" w:type="dxa"/>
            <w:gridSpan w:val="2"/>
          </w:tcPr>
          <w:p w14:paraId="0778755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Thank the individual for their time and their cooperation</w:t>
            </w:r>
          </w:p>
          <w:p w14:paraId="333952E2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392D734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4C6D0375" w14:textId="77777777" w:rsidTr="0026535B">
        <w:tc>
          <w:tcPr>
            <w:tcW w:w="6345" w:type="dxa"/>
            <w:gridSpan w:val="2"/>
          </w:tcPr>
          <w:p w14:paraId="0D646D88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Explain the importance of carrying out exit interviews</w:t>
            </w:r>
          </w:p>
          <w:p w14:paraId="60CAA590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593E772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5D50522B" w14:textId="77777777" w:rsidTr="0026535B">
        <w:tc>
          <w:tcPr>
            <w:tcW w:w="6345" w:type="dxa"/>
            <w:gridSpan w:val="2"/>
          </w:tcPr>
          <w:p w14:paraId="0D2A6A83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Explain the next steps that will be taken</w:t>
            </w:r>
          </w:p>
          <w:p w14:paraId="2F44D040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  <w:tc>
          <w:tcPr>
            <w:tcW w:w="2671" w:type="dxa"/>
            <w:gridSpan w:val="2"/>
          </w:tcPr>
          <w:p w14:paraId="7DF5E49D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  <w:tr w:rsidR="0026535B" w:rsidRPr="00FC6F3D" w14:paraId="4CC89730" w14:textId="77777777" w:rsidTr="0026535B">
        <w:tc>
          <w:tcPr>
            <w:tcW w:w="6345" w:type="dxa"/>
            <w:gridSpan w:val="2"/>
          </w:tcPr>
          <w:p w14:paraId="6D6D34A1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  <w:r w:rsidRPr="00FC6F3D">
              <w:rPr>
                <w:rFonts w:cstheme="minorHAnsi"/>
              </w:rPr>
              <w:t>Explain that any complaints or grievances raised will be dealt with under the Company’s formal procedure</w:t>
            </w:r>
          </w:p>
        </w:tc>
        <w:tc>
          <w:tcPr>
            <w:tcW w:w="2671" w:type="dxa"/>
            <w:gridSpan w:val="2"/>
          </w:tcPr>
          <w:p w14:paraId="1188EBBE" w14:textId="77777777" w:rsidR="0026535B" w:rsidRPr="00FC6F3D" w:rsidRDefault="0026535B" w:rsidP="004A5026">
            <w:pPr>
              <w:pStyle w:val="NoSpacing"/>
              <w:rPr>
                <w:rFonts w:cstheme="minorHAnsi"/>
              </w:rPr>
            </w:pPr>
          </w:p>
        </w:tc>
      </w:tr>
    </w:tbl>
    <w:p w14:paraId="28C7DFEA" w14:textId="77777777" w:rsidR="00825272" w:rsidRPr="00FC6F3D" w:rsidRDefault="00825272" w:rsidP="00FC6F3D">
      <w:pPr>
        <w:rPr>
          <w:rFonts w:cstheme="minorHAnsi"/>
        </w:rPr>
      </w:pPr>
    </w:p>
    <w:sectPr w:rsidR="00825272" w:rsidRPr="00FC6F3D" w:rsidSect="00195EF5">
      <w:headerReference w:type="default" r:id="rId10"/>
      <w:footerReference w:type="default" r:id="rId11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F845" w14:textId="77777777" w:rsidR="002C6B3C" w:rsidRDefault="002C6B3C" w:rsidP="00FF40F0">
      <w:pPr>
        <w:spacing w:after="0" w:line="240" w:lineRule="auto"/>
      </w:pPr>
      <w:r>
        <w:separator/>
      </w:r>
    </w:p>
  </w:endnote>
  <w:endnote w:type="continuationSeparator" w:id="0">
    <w:p w14:paraId="4707CFA8" w14:textId="77777777" w:rsidR="002C6B3C" w:rsidRDefault="002C6B3C" w:rsidP="00FF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5285" w14:textId="77777777" w:rsidR="00DF114E" w:rsidRPr="0026535B" w:rsidRDefault="00DF114E" w:rsidP="00FF40F0">
    <w:pPr>
      <w:pStyle w:val="Footer"/>
      <w:jc w:val="right"/>
      <w:rPr>
        <w:rFonts w:ascii="Arial" w:hAnsi="Arial" w:cs="Arial"/>
        <w:b/>
        <w:sz w:val="16"/>
        <w:szCs w:val="16"/>
      </w:rPr>
    </w:pPr>
  </w:p>
  <w:p w14:paraId="79E2939F" w14:textId="21681BAB" w:rsidR="00EF3778" w:rsidRPr="00FC6F3D" w:rsidRDefault="00EF3778" w:rsidP="00730033">
    <w:pPr>
      <w:jc w:val="right"/>
      <w:rPr>
        <w:rFonts w:eastAsia="Times New Roman" w:cstheme="minorHAnsi"/>
        <w:color w:val="000000"/>
      </w:rPr>
    </w:pPr>
    <w:r w:rsidRPr="00FC6F3D">
      <w:rPr>
        <w:rFonts w:eastAsia="Times New Roman" w:cstheme="minorHAnsi"/>
        <w:color w:val="000000"/>
      </w:rPr>
      <w:t>Customisable document taken from AgileHR</w:t>
    </w:r>
    <w:r w:rsidR="00730033">
      <w:rPr>
        <w:rFonts w:eastAsia="Times New Roman" w:cstheme="minorHAnsi"/>
        <w:color w:val="000000"/>
      </w:rPr>
      <w:br/>
    </w:r>
    <w:r w:rsidRPr="00FC6F3D">
      <w:rPr>
        <w:rFonts w:eastAsia="Times New Roman" w:cstheme="minorHAnsi"/>
        <w:color w:val="000000"/>
      </w:rPr>
      <w:t>Any amendments other than customisable fields are not covered by AgileHR liability cover</w:t>
    </w:r>
    <w:r w:rsidR="00730033">
      <w:rPr>
        <w:rFonts w:eastAsia="Times New Roman" w:cstheme="minorHAnsi"/>
        <w:color w:val="000000"/>
      </w:rPr>
      <w:t>.</w:t>
    </w:r>
  </w:p>
  <w:p w14:paraId="4FD47216" w14:textId="74AF8B5D" w:rsidR="00FF40F0" w:rsidRPr="0026535B" w:rsidRDefault="00FF40F0" w:rsidP="00EF3778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AB8D" w14:textId="77777777" w:rsidR="002C6B3C" w:rsidRDefault="002C6B3C" w:rsidP="00FF40F0">
      <w:pPr>
        <w:spacing w:after="0" w:line="240" w:lineRule="auto"/>
      </w:pPr>
      <w:r>
        <w:separator/>
      </w:r>
    </w:p>
  </w:footnote>
  <w:footnote w:type="continuationSeparator" w:id="0">
    <w:p w14:paraId="5C6C58AC" w14:textId="77777777" w:rsidR="002C6B3C" w:rsidRDefault="002C6B3C" w:rsidP="00FF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FD2A" w14:textId="580E0B0A" w:rsidR="00FF40F0" w:rsidRDefault="00EF3778" w:rsidP="00EF3778">
    <w:pPr>
      <w:pStyle w:val="Header"/>
      <w:tabs>
        <w:tab w:val="clear" w:pos="4513"/>
        <w:tab w:val="clear" w:pos="9026"/>
        <w:tab w:val="left" w:pos="1320"/>
      </w:tabs>
    </w:pPr>
    <w:r>
      <w:tab/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B07D747" wp14:editId="753F2F79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F1A29" w14:textId="77777777" w:rsidR="00FF40F0" w:rsidRDefault="00FF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62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30B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0FE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18A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C5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6DFB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48A4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14AD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C83"/>
    <w:multiLevelType w:val="hybridMultilevel"/>
    <w:tmpl w:val="41442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E345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3B3F"/>
    <w:multiLevelType w:val="hybridMultilevel"/>
    <w:tmpl w:val="64CA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C6C33"/>
    <w:multiLevelType w:val="hybridMultilevel"/>
    <w:tmpl w:val="6140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F0"/>
    <w:rsid w:val="00195EF5"/>
    <w:rsid w:val="001A2118"/>
    <w:rsid w:val="001C7152"/>
    <w:rsid w:val="0026535B"/>
    <w:rsid w:val="002954BE"/>
    <w:rsid w:val="002C09B2"/>
    <w:rsid w:val="002C6B3C"/>
    <w:rsid w:val="003B395E"/>
    <w:rsid w:val="004C4BEB"/>
    <w:rsid w:val="004D3B37"/>
    <w:rsid w:val="0050537F"/>
    <w:rsid w:val="00525114"/>
    <w:rsid w:val="005F44A9"/>
    <w:rsid w:val="00622311"/>
    <w:rsid w:val="00730033"/>
    <w:rsid w:val="00797135"/>
    <w:rsid w:val="007E5BAB"/>
    <w:rsid w:val="008078EE"/>
    <w:rsid w:val="00825272"/>
    <w:rsid w:val="00847ECC"/>
    <w:rsid w:val="008D6BF3"/>
    <w:rsid w:val="008F46E0"/>
    <w:rsid w:val="00A349B7"/>
    <w:rsid w:val="00AA07B0"/>
    <w:rsid w:val="00AC676B"/>
    <w:rsid w:val="00B45AD5"/>
    <w:rsid w:val="00B7301F"/>
    <w:rsid w:val="00DF114E"/>
    <w:rsid w:val="00E30073"/>
    <w:rsid w:val="00E6697A"/>
    <w:rsid w:val="00EB7DDD"/>
    <w:rsid w:val="00EF3778"/>
    <w:rsid w:val="00FA6150"/>
    <w:rsid w:val="00FC6F3D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45188"/>
  <w15:docId w15:val="{572992EC-B93D-477E-A9BF-A8744C8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F0"/>
  </w:style>
  <w:style w:type="paragraph" w:styleId="Heading1">
    <w:name w:val="heading 1"/>
    <w:basedOn w:val="Normal"/>
    <w:next w:val="Normal"/>
    <w:link w:val="Heading1Char"/>
    <w:uiPriority w:val="9"/>
    <w:qFormat/>
    <w:rsid w:val="00FF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F0"/>
  </w:style>
  <w:style w:type="paragraph" w:styleId="Footer">
    <w:name w:val="footer"/>
    <w:basedOn w:val="Normal"/>
    <w:link w:val="Foot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F0"/>
  </w:style>
  <w:style w:type="character" w:styleId="Hyperlink">
    <w:name w:val="Hyperlink"/>
    <w:basedOn w:val="DefaultParagraphFont"/>
    <w:rsid w:val="00FF40F0"/>
    <w:rPr>
      <w:color w:val="0000FF"/>
      <w:u w:val="single"/>
    </w:rPr>
  </w:style>
  <w:style w:type="table" w:styleId="TableGrid">
    <w:name w:val="Table Grid"/>
    <w:basedOn w:val="TableNormal"/>
    <w:uiPriority w:val="59"/>
    <w:rsid w:val="00FF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4F6D0-EEE1-4A05-8266-63756AE3D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2C206-0448-498F-8770-C168EB0AD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19A33-C28C-42A5-90C7-9484D1D09D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7</cp:revision>
  <dcterms:created xsi:type="dcterms:W3CDTF">2018-05-17T14:27:00Z</dcterms:created>
  <dcterms:modified xsi:type="dcterms:W3CDTF">2021-12-22T16:55:00Z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