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C76A" w14:textId="77777777" w:rsidR="00E731EC" w:rsidRPr="00872D4D" w:rsidRDefault="00D02F24" w:rsidP="007068D8">
      <w:pPr>
        <w:spacing w:line="240" w:lineRule="auto"/>
        <w:rPr>
          <w:rFonts w:asciiTheme="minorHAnsi" w:hAnsiTheme="minorHAnsi" w:cstheme="minorHAnsi"/>
          <w:b/>
          <w:sz w:val="32"/>
          <w:szCs w:val="32"/>
        </w:rPr>
      </w:pPr>
      <w:r w:rsidRPr="00872D4D">
        <w:rPr>
          <w:rFonts w:asciiTheme="minorHAnsi" w:hAnsiTheme="minorHAnsi" w:cstheme="minorHAnsi"/>
          <w:b/>
          <w:sz w:val="32"/>
          <w:szCs w:val="32"/>
        </w:rPr>
        <w:t>Checklis</w:t>
      </w:r>
      <w:r w:rsidR="001669B8" w:rsidRPr="00872D4D">
        <w:rPr>
          <w:rFonts w:asciiTheme="minorHAnsi" w:hAnsiTheme="minorHAnsi" w:cstheme="minorHAnsi"/>
          <w:b/>
          <w:sz w:val="32"/>
          <w:szCs w:val="32"/>
        </w:rPr>
        <w:t>t for recruitment advertising</w:t>
      </w:r>
    </w:p>
    <w:p w14:paraId="113FC76B" w14:textId="77777777" w:rsidR="001669B8" w:rsidRPr="00431CE4" w:rsidRDefault="001669B8" w:rsidP="001669B8">
      <w:pPr>
        <w:spacing w:line="240" w:lineRule="auto"/>
        <w:rPr>
          <w:rFonts w:asciiTheme="minorHAnsi" w:hAnsiTheme="minorHAnsi" w:cstheme="minorHAnsi"/>
        </w:rPr>
      </w:pPr>
    </w:p>
    <w:p w14:paraId="113FC76C" w14:textId="77777777" w:rsidR="009B2E01" w:rsidRPr="00431CE4" w:rsidRDefault="001669B8" w:rsidP="007068D8">
      <w:pPr>
        <w:spacing w:after="80" w:line="240" w:lineRule="auto"/>
        <w:rPr>
          <w:rFonts w:asciiTheme="minorHAnsi" w:hAnsiTheme="minorHAnsi" w:cstheme="minorHAnsi"/>
          <w:b/>
        </w:rPr>
      </w:pPr>
      <w:r w:rsidRPr="00431CE4">
        <w:rPr>
          <w:rFonts w:asciiTheme="minorHAnsi" w:hAnsiTheme="minorHAnsi" w:cstheme="minorHAnsi"/>
          <w:b/>
        </w:rPr>
        <w:t>Job advertising compliance</w:t>
      </w:r>
    </w:p>
    <w:tbl>
      <w:tblPr>
        <w:tblW w:w="0" w:type="auto"/>
        <w:tblLook w:val="04A0" w:firstRow="1" w:lastRow="0" w:firstColumn="1" w:lastColumn="0" w:noHBand="0" w:noVBand="1"/>
      </w:tblPr>
      <w:tblGrid>
        <w:gridCol w:w="485"/>
        <w:gridCol w:w="7821"/>
      </w:tblGrid>
      <w:tr w:rsidR="00D02F24" w:rsidRPr="00431CE4" w14:paraId="113FC76F" w14:textId="77777777" w:rsidTr="000E5AA8">
        <w:trPr>
          <w:trHeight w:val="683"/>
        </w:trPr>
        <w:tc>
          <w:tcPr>
            <w:tcW w:w="0" w:type="auto"/>
          </w:tcPr>
          <w:p w14:paraId="113FC76D"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6E"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Do not use words that could be construed as sexist in job advertisements, for example 'storeman'</w:t>
            </w:r>
            <w:r w:rsidR="00235463" w:rsidRPr="00431CE4">
              <w:rPr>
                <w:rFonts w:asciiTheme="minorHAnsi" w:hAnsiTheme="minorHAnsi" w:cstheme="minorHAnsi"/>
                <w:color w:val="000000"/>
              </w:rPr>
              <w:t>.</w:t>
            </w:r>
          </w:p>
        </w:tc>
      </w:tr>
      <w:tr w:rsidR="00D02F24" w:rsidRPr="00431CE4" w14:paraId="113FC772" w14:textId="77777777" w:rsidTr="000E5AA8">
        <w:tc>
          <w:tcPr>
            <w:tcW w:w="0" w:type="auto"/>
          </w:tcPr>
          <w:p w14:paraId="113FC770"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71"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If pictures are used, ensure they do not create a stereotypical image, for example, if only white people are in the picture</w:t>
            </w:r>
          </w:p>
        </w:tc>
      </w:tr>
      <w:tr w:rsidR="00D02F24" w:rsidRPr="00431CE4" w14:paraId="113FC775" w14:textId="77777777" w:rsidTr="000E5AA8">
        <w:tc>
          <w:tcPr>
            <w:tcW w:w="0" w:type="auto"/>
          </w:tcPr>
          <w:p w14:paraId="113FC773"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74"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Scrutinise the wording to check that there is no ambiguity or possibility for misinterpretation</w:t>
            </w:r>
            <w:r w:rsidR="00235463" w:rsidRPr="00431CE4">
              <w:rPr>
                <w:rFonts w:asciiTheme="minorHAnsi" w:hAnsiTheme="minorHAnsi" w:cstheme="minorHAnsi"/>
                <w:color w:val="000000"/>
              </w:rPr>
              <w:t>.</w:t>
            </w:r>
          </w:p>
        </w:tc>
      </w:tr>
      <w:tr w:rsidR="00D02F24" w:rsidRPr="00431CE4" w14:paraId="113FC778" w14:textId="77777777" w:rsidTr="000E5AA8">
        <w:tc>
          <w:tcPr>
            <w:tcW w:w="0" w:type="auto"/>
          </w:tcPr>
          <w:p w14:paraId="113FC776"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77"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Ensure that any job-related requirements included in the advertisement are appropriate and necessary for the performance of the job, and not excessive or overstated</w:t>
            </w:r>
            <w:r w:rsidR="00235463" w:rsidRPr="00431CE4">
              <w:rPr>
                <w:rFonts w:asciiTheme="minorHAnsi" w:hAnsiTheme="minorHAnsi" w:cstheme="minorHAnsi"/>
                <w:color w:val="000000"/>
              </w:rPr>
              <w:t>.</w:t>
            </w:r>
          </w:p>
        </w:tc>
      </w:tr>
      <w:tr w:rsidR="00D02F24" w:rsidRPr="00431CE4" w14:paraId="113FC77B" w14:textId="77777777" w:rsidTr="000E5AA8">
        <w:tc>
          <w:tcPr>
            <w:tcW w:w="0" w:type="auto"/>
          </w:tcPr>
          <w:p w14:paraId="113FC779"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7A"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Ensure that advertisements neither state nor imply that the work is unsuitable for a disabled person. For example, avoid stating that the job requires physical fitness or energy if this is not strictly the case</w:t>
            </w:r>
            <w:r w:rsidR="00235463" w:rsidRPr="00431CE4">
              <w:rPr>
                <w:rFonts w:asciiTheme="minorHAnsi" w:hAnsiTheme="minorHAnsi" w:cstheme="minorHAnsi"/>
                <w:color w:val="000000"/>
              </w:rPr>
              <w:t>.</w:t>
            </w:r>
          </w:p>
        </w:tc>
      </w:tr>
      <w:tr w:rsidR="00D02F24" w:rsidRPr="00431CE4" w14:paraId="113FC77E" w14:textId="77777777" w:rsidTr="000E5AA8">
        <w:tc>
          <w:tcPr>
            <w:tcW w:w="0" w:type="auto"/>
          </w:tcPr>
          <w:p w14:paraId="113FC77C"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7D"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Avoid vague and subjective terminology such as 'intelligent', 'articulate' or 'good communicator'</w:t>
            </w:r>
            <w:r w:rsidR="00235463" w:rsidRPr="00431CE4">
              <w:rPr>
                <w:rFonts w:asciiTheme="minorHAnsi" w:hAnsiTheme="minorHAnsi" w:cstheme="minorHAnsi"/>
                <w:color w:val="000000"/>
              </w:rPr>
              <w:t>.</w:t>
            </w:r>
          </w:p>
        </w:tc>
      </w:tr>
      <w:tr w:rsidR="00D02F24" w:rsidRPr="00431CE4" w14:paraId="113FC781" w14:textId="77777777" w:rsidTr="000E5AA8">
        <w:tc>
          <w:tcPr>
            <w:tcW w:w="0" w:type="auto"/>
          </w:tcPr>
          <w:p w14:paraId="113FC77F"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80" w14:textId="77777777"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Avoid using age limits or ageist terms - for example, 'young, dynamic junior required'</w:t>
            </w:r>
          </w:p>
        </w:tc>
      </w:tr>
      <w:tr w:rsidR="00D02F24" w:rsidRPr="00431CE4" w14:paraId="113FC784" w14:textId="77777777" w:rsidTr="000E5AA8">
        <w:tc>
          <w:tcPr>
            <w:tcW w:w="0" w:type="auto"/>
          </w:tcPr>
          <w:p w14:paraId="113FC782" w14:textId="77777777" w:rsidR="00D02F2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83" w14:textId="20C92713" w:rsidR="00D02F24" w:rsidRPr="00431CE4" w:rsidRDefault="001669B8" w:rsidP="001669B8">
            <w:pPr>
              <w:spacing w:before="80" w:after="80" w:line="240" w:lineRule="auto"/>
              <w:rPr>
                <w:rFonts w:asciiTheme="minorHAnsi" w:hAnsiTheme="minorHAnsi" w:cstheme="minorHAnsi"/>
              </w:rPr>
            </w:pPr>
            <w:r w:rsidRPr="00431CE4">
              <w:rPr>
                <w:rFonts w:asciiTheme="minorHAnsi" w:hAnsiTheme="minorHAnsi" w:cstheme="minorHAnsi"/>
                <w:color w:val="000000"/>
              </w:rPr>
              <w:t>Do not specify qualifications that a specific age group will not have (</w:t>
            </w:r>
            <w:r w:rsidR="007C54BA" w:rsidRPr="00431CE4">
              <w:rPr>
                <w:rFonts w:asciiTheme="minorHAnsi" w:hAnsiTheme="minorHAnsi" w:cstheme="minorHAnsi"/>
                <w:color w:val="000000"/>
              </w:rPr>
              <w:t>e.g.,</w:t>
            </w:r>
            <w:r w:rsidRPr="00431CE4">
              <w:rPr>
                <w:rFonts w:asciiTheme="minorHAnsi" w:hAnsiTheme="minorHAnsi" w:cstheme="minorHAnsi"/>
                <w:color w:val="000000"/>
              </w:rPr>
              <w:t xml:space="preserve"> media studies </w:t>
            </w:r>
            <w:r w:rsidR="007C54BA" w:rsidRPr="00431CE4">
              <w:rPr>
                <w:rFonts w:asciiTheme="minorHAnsi" w:hAnsiTheme="minorHAnsi" w:cstheme="minorHAnsi"/>
                <w:color w:val="000000"/>
              </w:rPr>
              <w:t>are</w:t>
            </w:r>
            <w:r w:rsidRPr="00431CE4">
              <w:rPr>
                <w:rFonts w:asciiTheme="minorHAnsi" w:hAnsiTheme="minorHAnsi" w:cstheme="minorHAnsi"/>
                <w:color w:val="000000"/>
              </w:rPr>
              <w:t xml:space="preserve"> a recent addition to the list of degrees, and older people would not have had the opportunity to study this)</w:t>
            </w:r>
            <w:r w:rsidR="00235463" w:rsidRPr="00431CE4">
              <w:rPr>
                <w:rFonts w:asciiTheme="minorHAnsi" w:hAnsiTheme="minorHAnsi" w:cstheme="minorHAnsi"/>
                <w:color w:val="000000"/>
              </w:rPr>
              <w:t>.</w:t>
            </w:r>
          </w:p>
        </w:tc>
      </w:tr>
      <w:tr w:rsidR="001669B8" w:rsidRPr="00431CE4" w14:paraId="113FC787" w14:textId="77777777" w:rsidTr="000E5AA8">
        <w:tc>
          <w:tcPr>
            <w:tcW w:w="0" w:type="auto"/>
          </w:tcPr>
          <w:p w14:paraId="113FC785" w14:textId="77777777" w:rsidR="001669B8"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86" w14:textId="3B8F9E55" w:rsidR="001669B8" w:rsidRPr="00431CE4" w:rsidRDefault="001669B8" w:rsidP="001669B8">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Do not ask for skills that are not required (</w:t>
            </w:r>
            <w:r w:rsidR="007C54BA" w:rsidRPr="00431CE4">
              <w:rPr>
                <w:rFonts w:asciiTheme="minorHAnsi" w:hAnsiTheme="minorHAnsi" w:cstheme="minorHAnsi"/>
                <w:color w:val="000000"/>
              </w:rPr>
              <w:t>e.g.,</w:t>
            </w:r>
            <w:r w:rsidRPr="00431CE4">
              <w:rPr>
                <w:rFonts w:asciiTheme="minorHAnsi" w:hAnsiTheme="minorHAnsi" w:cstheme="minorHAnsi"/>
                <w:color w:val="000000"/>
              </w:rPr>
              <w:t xml:space="preserve"> requesting fluent English reading and writing when this is not part of the job requirement). </w:t>
            </w:r>
          </w:p>
        </w:tc>
      </w:tr>
      <w:tr w:rsidR="001669B8" w:rsidRPr="00431CE4" w14:paraId="113FC78A" w14:textId="77777777" w:rsidTr="000E5AA8">
        <w:tc>
          <w:tcPr>
            <w:tcW w:w="0" w:type="auto"/>
          </w:tcPr>
          <w:p w14:paraId="113FC788" w14:textId="77777777" w:rsidR="001669B8"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89" w14:textId="6EE86655" w:rsidR="001669B8" w:rsidRPr="00431CE4" w:rsidRDefault="001669B8" w:rsidP="001669B8">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Do not raise false expectations (</w:t>
            </w:r>
            <w:r w:rsidR="007C54BA" w:rsidRPr="00431CE4">
              <w:rPr>
                <w:rFonts w:asciiTheme="minorHAnsi" w:hAnsiTheme="minorHAnsi" w:cstheme="minorHAnsi"/>
                <w:color w:val="000000"/>
              </w:rPr>
              <w:t>e.g.,</w:t>
            </w:r>
            <w:r w:rsidRPr="00431CE4">
              <w:rPr>
                <w:rFonts w:asciiTheme="minorHAnsi" w:hAnsiTheme="minorHAnsi" w:cstheme="minorHAnsi"/>
                <w:color w:val="000000"/>
              </w:rPr>
              <w:t xml:space="preserve"> mentioning a bonus that is unlikely to be offered). </w:t>
            </w:r>
          </w:p>
        </w:tc>
      </w:tr>
      <w:tr w:rsidR="001669B8" w:rsidRPr="00431CE4" w14:paraId="113FC78D" w14:textId="77777777" w:rsidTr="000E5AA8">
        <w:tc>
          <w:tcPr>
            <w:tcW w:w="0" w:type="auto"/>
          </w:tcPr>
          <w:p w14:paraId="113FC78B" w14:textId="77777777" w:rsidR="001669B8"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8C" w14:textId="77777777" w:rsidR="001669B8" w:rsidRPr="00431CE4" w:rsidRDefault="001669B8" w:rsidP="001669B8">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Remember that an advertisement could be seen as an implied t</w:t>
            </w:r>
            <w:r w:rsidR="00161506" w:rsidRPr="00431CE4">
              <w:rPr>
                <w:rFonts w:asciiTheme="minorHAnsi" w:hAnsiTheme="minorHAnsi" w:cstheme="minorHAnsi"/>
                <w:color w:val="000000"/>
              </w:rPr>
              <w:t>erm of a contract of employment -</w:t>
            </w:r>
            <w:r w:rsidRPr="00431CE4">
              <w:rPr>
                <w:rFonts w:asciiTheme="minorHAnsi" w:hAnsiTheme="minorHAnsi" w:cstheme="minorHAnsi"/>
                <w:color w:val="000000"/>
              </w:rPr>
              <w:t xml:space="preserve"> hence anything offered in relation to the job could be binding.</w:t>
            </w:r>
          </w:p>
        </w:tc>
      </w:tr>
    </w:tbl>
    <w:p w14:paraId="4309F407" w14:textId="77777777" w:rsidR="008D4217" w:rsidRPr="00431CE4" w:rsidRDefault="008D4217" w:rsidP="007068D8">
      <w:pPr>
        <w:spacing w:line="240" w:lineRule="auto"/>
        <w:rPr>
          <w:rFonts w:asciiTheme="minorHAnsi" w:hAnsiTheme="minorHAnsi" w:cstheme="minorHAnsi"/>
        </w:rPr>
      </w:pPr>
    </w:p>
    <w:p w14:paraId="113FC78F" w14:textId="77777777" w:rsidR="00D02F24" w:rsidRPr="00431CE4" w:rsidRDefault="00161506" w:rsidP="007068D8">
      <w:pPr>
        <w:spacing w:after="80" w:line="240" w:lineRule="auto"/>
        <w:rPr>
          <w:rFonts w:asciiTheme="minorHAnsi" w:hAnsiTheme="minorHAnsi" w:cstheme="minorHAnsi"/>
          <w:b/>
        </w:rPr>
      </w:pPr>
      <w:r w:rsidRPr="00431CE4">
        <w:rPr>
          <w:rFonts w:asciiTheme="minorHAnsi" w:hAnsiTheme="minorHAnsi" w:cstheme="minorHAnsi"/>
          <w:b/>
        </w:rPr>
        <w:t>Content of job adverts</w:t>
      </w:r>
    </w:p>
    <w:tbl>
      <w:tblPr>
        <w:tblW w:w="0" w:type="auto"/>
        <w:tblLook w:val="04A0" w:firstRow="1" w:lastRow="0" w:firstColumn="1" w:lastColumn="0" w:noHBand="0" w:noVBand="1"/>
      </w:tblPr>
      <w:tblGrid>
        <w:gridCol w:w="485"/>
        <w:gridCol w:w="7792"/>
      </w:tblGrid>
      <w:tr w:rsidR="00161506" w:rsidRPr="00431CE4" w14:paraId="113FC792" w14:textId="77777777" w:rsidTr="000E5AA8">
        <w:trPr>
          <w:trHeight w:val="683"/>
        </w:trPr>
        <w:tc>
          <w:tcPr>
            <w:tcW w:w="0" w:type="auto"/>
          </w:tcPr>
          <w:p w14:paraId="113FC790"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91"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Job title</w:t>
            </w:r>
          </w:p>
        </w:tc>
      </w:tr>
      <w:tr w:rsidR="00161506" w:rsidRPr="00431CE4" w14:paraId="113FC795" w14:textId="77777777" w:rsidTr="000E5AA8">
        <w:tc>
          <w:tcPr>
            <w:tcW w:w="0" w:type="auto"/>
          </w:tcPr>
          <w:p w14:paraId="113FC793"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94"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Location of job</w:t>
            </w:r>
          </w:p>
        </w:tc>
      </w:tr>
      <w:tr w:rsidR="00161506" w:rsidRPr="00431CE4" w14:paraId="113FC798" w14:textId="77777777" w:rsidTr="000E5AA8">
        <w:tc>
          <w:tcPr>
            <w:tcW w:w="0" w:type="auto"/>
          </w:tcPr>
          <w:p w14:paraId="113FC796"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97"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Duties and responsibilities of the post</w:t>
            </w:r>
          </w:p>
        </w:tc>
      </w:tr>
      <w:tr w:rsidR="00161506" w:rsidRPr="00431CE4" w14:paraId="113FC79B" w14:textId="77777777" w:rsidTr="000E5AA8">
        <w:tc>
          <w:tcPr>
            <w:tcW w:w="0" w:type="auto"/>
          </w:tcPr>
          <w:p w14:paraId="113FC799"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9A" w14:textId="042B620C"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 xml:space="preserve">Essential and/or desired skills, </w:t>
            </w:r>
            <w:r w:rsidR="008F7962" w:rsidRPr="00431CE4">
              <w:rPr>
                <w:rFonts w:asciiTheme="minorHAnsi" w:hAnsiTheme="minorHAnsi" w:cstheme="minorHAnsi"/>
                <w:color w:val="000000"/>
              </w:rPr>
              <w:t>experience,</w:t>
            </w:r>
            <w:r w:rsidRPr="00431CE4">
              <w:rPr>
                <w:rFonts w:asciiTheme="minorHAnsi" w:hAnsiTheme="minorHAnsi" w:cstheme="minorHAnsi"/>
                <w:color w:val="000000"/>
              </w:rPr>
              <w:t xml:space="preserve"> and qualifications</w:t>
            </w:r>
          </w:p>
        </w:tc>
      </w:tr>
      <w:tr w:rsidR="00161506" w:rsidRPr="00431CE4" w14:paraId="113FC79E" w14:textId="77777777" w:rsidTr="000E5AA8">
        <w:tc>
          <w:tcPr>
            <w:tcW w:w="0" w:type="auto"/>
          </w:tcPr>
          <w:p w14:paraId="113FC79C"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9D"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Remuneration package</w:t>
            </w:r>
          </w:p>
        </w:tc>
      </w:tr>
      <w:tr w:rsidR="00161506" w:rsidRPr="00431CE4" w14:paraId="113FC7A1" w14:textId="77777777" w:rsidTr="000E5AA8">
        <w:tc>
          <w:tcPr>
            <w:tcW w:w="0" w:type="auto"/>
          </w:tcPr>
          <w:p w14:paraId="113FC79F"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lastRenderedPageBreak/>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A0"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Application procedure</w:t>
            </w:r>
          </w:p>
        </w:tc>
      </w:tr>
      <w:tr w:rsidR="00161506" w:rsidRPr="00431CE4" w14:paraId="113FC7A4" w14:textId="77777777" w:rsidTr="000E5AA8">
        <w:tc>
          <w:tcPr>
            <w:tcW w:w="0" w:type="auto"/>
          </w:tcPr>
          <w:p w14:paraId="113FC7A2"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A3" w14:textId="77777777" w:rsidR="00161506" w:rsidRPr="00431CE4" w:rsidRDefault="00161506" w:rsidP="00161506">
            <w:pPr>
              <w:spacing w:before="160" w:line="240" w:lineRule="auto"/>
              <w:rPr>
                <w:rFonts w:asciiTheme="minorHAnsi" w:hAnsiTheme="minorHAnsi" w:cstheme="minorHAnsi"/>
              </w:rPr>
            </w:pPr>
            <w:r w:rsidRPr="00431CE4">
              <w:rPr>
                <w:rFonts w:asciiTheme="minorHAnsi" w:hAnsiTheme="minorHAnsi" w:cstheme="minorHAnsi"/>
                <w:color w:val="000000"/>
              </w:rPr>
              <w:t>Closing date for receipt of applications</w:t>
            </w:r>
          </w:p>
        </w:tc>
      </w:tr>
    </w:tbl>
    <w:p w14:paraId="113FC7A5" w14:textId="77777777" w:rsidR="007068D8" w:rsidRPr="00431CE4" w:rsidRDefault="007068D8" w:rsidP="007068D8">
      <w:pPr>
        <w:spacing w:line="240" w:lineRule="auto"/>
        <w:rPr>
          <w:rFonts w:asciiTheme="minorHAnsi" w:hAnsiTheme="minorHAnsi" w:cstheme="minorHAnsi"/>
        </w:rPr>
      </w:pPr>
    </w:p>
    <w:p w14:paraId="113FC7A6" w14:textId="77777777" w:rsidR="00161506" w:rsidRPr="00431CE4" w:rsidRDefault="00161506" w:rsidP="00161506">
      <w:pPr>
        <w:spacing w:after="80" w:line="240" w:lineRule="auto"/>
        <w:rPr>
          <w:rFonts w:asciiTheme="minorHAnsi" w:hAnsiTheme="minorHAnsi" w:cstheme="minorHAnsi"/>
          <w:b/>
        </w:rPr>
      </w:pPr>
      <w:r w:rsidRPr="00431CE4">
        <w:rPr>
          <w:rFonts w:asciiTheme="minorHAnsi" w:hAnsiTheme="minorHAnsi" w:cstheme="minorHAnsi"/>
          <w:b/>
        </w:rPr>
        <w:t>Advertising vacancies internally</w:t>
      </w:r>
    </w:p>
    <w:p w14:paraId="113FC7A7" w14:textId="77777777" w:rsidR="00161506" w:rsidRPr="00431CE4" w:rsidRDefault="00161506" w:rsidP="00161506">
      <w:pPr>
        <w:pStyle w:val="NormalWeb"/>
        <w:shd w:val="clear" w:color="auto" w:fill="FFFFFF"/>
        <w:spacing w:after="0" w:afterAutospacing="0"/>
        <w:rPr>
          <w:rFonts w:asciiTheme="minorHAnsi" w:hAnsiTheme="minorHAnsi" w:cstheme="minorHAnsi"/>
          <w:color w:val="000000"/>
          <w:sz w:val="22"/>
          <w:szCs w:val="22"/>
        </w:rPr>
      </w:pPr>
      <w:r w:rsidRPr="00431CE4">
        <w:rPr>
          <w:rFonts w:asciiTheme="minorHAnsi" w:hAnsiTheme="minorHAnsi" w:cstheme="minorHAnsi"/>
          <w:color w:val="000000"/>
          <w:sz w:val="22"/>
          <w:szCs w:val="22"/>
        </w:rPr>
        <w:t>If you choose to advertise vacancies internally within your organisation either instead of, or as well as, advertising externally you should make sure that:</w:t>
      </w:r>
    </w:p>
    <w:p w14:paraId="113FC7A8" w14:textId="77777777" w:rsidR="00161506" w:rsidRPr="00431CE4" w:rsidRDefault="00161506" w:rsidP="00161506">
      <w:pPr>
        <w:spacing w:line="240" w:lineRule="auto"/>
        <w:rPr>
          <w:rFonts w:asciiTheme="minorHAnsi" w:hAnsiTheme="minorHAnsi" w:cstheme="minorHAnsi"/>
        </w:rPr>
      </w:pPr>
    </w:p>
    <w:tbl>
      <w:tblPr>
        <w:tblW w:w="0" w:type="auto"/>
        <w:tblLook w:val="04A0" w:firstRow="1" w:lastRow="0" w:firstColumn="1" w:lastColumn="0" w:noHBand="0" w:noVBand="1"/>
      </w:tblPr>
      <w:tblGrid>
        <w:gridCol w:w="485"/>
        <w:gridCol w:w="7821"/>
      </w:tblGrid>
      <w:tr w:rsidR="00161506" w:rsidRPr="00431CE4" w14:paraId="113FC7AB" w14:textId="77777777" w:rsidTr="000E5AA8">
        <w:trPr>
          <w:trHeight w:val="683"/>
        </w:trPr>
        <w:tc>
          <w:tcPr>
            <w:tcW w:w="0" w:type="auto"/>
          </w:tcPr>
          <w:p w14:paraId="113FC7A9"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AA" w14:textId="1B5A26D7" w:rsidR="00161506" w:rsidRPr="00431CE4" w:rsidRDefault="00161506" w:rsidP="004213D6">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Your internal advertisement</w:t>
            </w:r>
            <w:r w:rsidR="004213D6" w:rsidRPr="00431CE4">
              <w:rPr>
                <w:rFonts w:asciiTheme="minorHAnsi" w:hAnsiTheme="minorHAnsi" w:cstheme="minorHAnsi"/>
                <w:color w:val="000000"/>
              </w:rPr>
              <w:t xml:space="preserve"> is compliant and contains </w:t>
            </w:r>
            <w:r w:rsidR="007C54BA" w:rsidRPr="00431CE4">
              <w:rPr>
                <w:rFonts w:asciiTheme="minorHAnsi" w:hAnsiTheme="minorHAnsi" w:cstheme="minorHAnsi"/>
                <w:color w:val="000000"/>
              </w:rPr>
              <w:t>all</w:t>
            </w:r>
            <w:r w:rsidR="004213D6" w:rsidRPr="00431CE4">
              <w:rPr>
                <w:rFonts w:asciiTheme="minorHAnsi" w:hAnsiTheme="minorHAnsi" w:cstheme="minorHAnsi"/>
                <w:color w:val="000000"/>
              </w:rPr>
              <w:t xml:space="preserve"> the information outlined in the external advert</w:t>
            </w:r>
            <w:r w:rsidRPr="00431CE4">
              <w:rPr>
                <w:rFonts w:asciiTheme="minorHAnsi" w:hAnsiTheme="minorHAnsi" w:cstheme="minorHAnsi"/>
                <w:color w:val="000000"/>
              </w:rPr>
              <w:t xml:space="preserve">. </w:t>
            </w:r>
          </w:p>
        </w:tc>
      </w:tr>
      <w:tr w:rsidR="00161506" w:rsidRPr="00431CE4" w14:paraId="113FC7AE" w14:textId="77777777" w:rsidTr="000E5AA8">
        <w:tc>
          <w:tcPr>
            <w:tcW w:w="0" w:type="auto"/>
          </w:tcPr>
          <w:p w14:paraId="113FC7AC"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AD" w14:textId="77777777" w:rsidR="00161506" w:rsidRPr="00431CE4" w:rsidRDefault="004213D6" w:rsidP="004213D6">
            <w:pPr>
              <w:spacing w:before="160" w:line="240" w:lineRule="auto"/>
              <w:rPr>
                <w:rFonts w:asciiTheme="minorHAnsi" w:hAnsiTheme="minorHAnsi" w:cstheme="minorHAnsi"/>
              </w:rPr>
            </w:pPr>
            <w:r w:rsidRPr="00431CE4">
              <w:rPr>
                <w:rFonts w:asciiTheme="minorHAnsi" w:hAnsiTheme="minorHAnsi" w:cstheme="minorHAnsi"/>
                <w:color w:val="000000"/>
              </w:rPr>
              <w:t>You select a method of publication that will be accessible to all staff.</w:t>
            </w:r>
          </w:p>
        </w:tc>
      </w:tr>
      <w:tr w:rsidR="00161506" w:rsidRPr="00431CE4" w14:paraId="113FC7B1" w14:textId="77777777" w:rsidTr="000E5AA8">
        <w:tc>
          <w:tcPr>
            <w:tcW w:w="0" w:type="auto"/>
          </w:tcPr>
          <w:p w14:paraId="113FC7AF"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B0" w14:textId="77777777" w:rsidR="00161506" w:rsidRPr="00431CE4" w:rsidRDefault="004213D6" w:rsidP="004213D6">
            <w:pPr>
              <w:spacing w:before="80" w:after="80" w:line="240" w:lineRule="auto"/>
              <w:rPr>
                <w:rFonts w:asciiTheme="minorHAnsi" w:hAnsiTheme="minorHAnsi" w:cstheme="minorHAnsi"/>
              </w:rPr>
            </w:pPr>
            <w:r w:rsidRPr="00431CE4">
              <w:rPr>
                <w:rFonts w:asciiTheme="minorHAnsi" w:hAnsiTheme="minorHAnsi" w:cstheme="minorHAnsi"/>
                <w:color w:val="000000"/>
              </w:rPr>
              <w:t>You ensure that any temporary staff or agency workers are informed of the vacancy.</w:t>
            </w:r>
          </w:p>
        </w:tc>
      </w:tr>
      <w:tr w:rsidR="00161506" w:rsidRPr="00431CE4" w14:paraId="113FC7B4" w14:textId="77777777" w:rsidTr="000E5AA8">
        <w:tc>
          <w:tcPr>
            <w:tcW w:w="0" w:type="auto"/>
          </w:tcPr>
          <w:p w14:paraId="113FC7B2"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B3" w14:textId="5C48A240" w:rsidR="00161506" w:rsidRPr="00431CE4" w:rsidRDefault="004213D6" w:rsidP="004213D6">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 xml:space="preserve">You take special steps to inform any staff on leave, such as long term sick or </w:t>
            </w:r>
            <w:r w:rsidR="004A21C3" w:rsidRPr="00431CE4">
              <w:rPr>
                <w:rFonts w:asciiTheme="minorHAnsi" w:hAnsiTheme="minorHAnsi" w:cstheme="minorHAnsi"/>
                <w:color w:val="000000"/>
              </w:rPr>
              <w:t>parental leave</w:t>
            </w:r>
            <w:r w:rsidRPr="00431CE4">
              <w:rPr>
                <w:rFonts w:asciiTheme="minorHAnsi" w:hAnsiTheme="minorHAnsi" w:cstheme="minorHAnsi"/>
                <w:color w:val="000000"/>
              </w:rPr>
              <w:t xml:space="preserve">, of the vacancy. </w:t>
            </w:r>
          </w:p>
        </w:tc>
      </w:tr>
      <w:tr w:rsidR="00161506" w:rsidRPr="00431CE4" w14:paraId="113FC7B7" w14:textId="77777777" w:rsidTr="000E5AA8">
        <w:tc>
          <w:tcPr>
            <w:tcW w:w="0" w:type="auto"/>
          </w:tcPr>
          <w:p w14:paraId="113FC7B5" w14:textId="77777777" w:rsidR="0016150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B6" w14:textId="77777777" w:rsidR="00161506" w:rsidRPr="00431CE4" w:rsidRDefault="004213D6" w:rsidP="004213D6">
            <w:pPr>
              <w:spacing w:before="80" w:after="80" w:line="240" w:lineRule="auto"/>
              <w:rPr>
                <w:rFonts w:asciiTheme="minorHAnsi" w:hAnsiTheme="minorHAnsi" w:cstheme="minorHAnsi"/>
              </w:rPr>
            </w:pPr>
            <w:r w:rsidRPr="00431CE4">
              <w:rPr>
                <w:rFonts w:asciiTheme="minorHAnsi" w:hAnsiTheme="minorHAnsi" w:cstheme="minorHAnsi"/>
                <w:color w:val="000000"/>
              </w:rPr>
              <w:t>Where redundancies are being considered within your organisation internal advertising opportunities should be exhausted fully before any other advertising takes place</w:t>
            </w:r>
            <w:r w:rsidR="00F94DD4" w:rsidRPr="00431CE4">
              <w:rPr>
                <w:rFonts w:asciiTheme="minorHAnsi" w:hAnsiTheme="minorHAnsi" w:cstheme="minorHAnsi"/>
                <w:color w:val="000000"/>
              </w:rPr>
              <w:t>.</w:t>
            </w:r>
          </w:p>
        </w:tc>
      </w:tr>
    </w:tbl>
    <w:p w14:paraId="113FC7B8" w14:textId="77777777" w:rsidR="004213D6" w:rsidRPr="00431CE4" w:rsidRDefault="004213D6" w:rsidP="007068D8">
      <w:pPr>
        <w:spacing w:line="240" w:lineRule="auto"/>
        <w:rPr>
          <w:rFonts w:asciiTheme="minorHAnsi" w:hAnsiTheme="minorHAnsi" w:cstheme="minorHAnsi"/>
          <w:b/>
        </w:rPr>
      </w:pPr>
    </w:p>
    <w:p w14:paraId="113FC7B9" w14:textId="77777777" w:rsidR="004213D6" w:rsidRPr="00431CE4" w:rsidRDefault="004213D6" w:rsidP="004213D6">
      <w:pPr>
        <w:spacing w:after="80" w:line="240" w:lineRule="auto"/>
        <w:rPr>
          <w:rFonts w:asciiTheme="minorHAnsi" w:hAnsiTheme="minorHAnsi" w:cstheme="minorHAnsi"/>
          <w:b/>
        </w:rPr>
      </w:pPr>
      <w:r w:rsidRPr="00431CE4">
        <w:rPr>
          <w:rFonts w:asciiTheme="minorHAnsi" w:hAnsiTheme="minorHAnsi" w:cstheme="minorHAnsi"/>
          <w:b/>
        </w:rPr>
        <w:t>Discrimination</w:t>
      </w:r>
    </w:p>
    <w:p w14:paraId="113FC7BA" w14:textId="5F3140EF" w:rsidR="004213D6" w:rsidRPr="00431CE4" w:rsidRDefault="004213D6" w:rsidP="004213D6">
      <w:pPr>
        <w:pStyle w:val="NormalWeb"/>
        <w:shd w:val="clear" w:color="auto" w:fill="FFFFFF"/>
        <w:spacing w:after="0" w:afterAutospacing="0"/>
        <w:rPr>
          <w:rFonts w:asciiTheme="minorHAnsi" w:hAnsiTheme="minorHAnsi" w:cstheme="minorHAnsi"/>
          <w:color w:val="000000"/>
          <w:sz w:val="22"/>
          <w:szCs w:val="22"/>
        </w:rPr>
      </w:pPr>
      <w:r w:rsidRPr="00431CE4">
        <w:rPr>
          <w:rFonts w:asciiTheme="minorHAnsi" w:hAnsiTheme="minorHAnsi" w:cstheme="minorHAnsi"/>
          <w:color w:val="000000"/>
          <w:sz w:val="22"/>
          <w:szCs w:val="22"/>
        </w:rPr>
        <w:t xml:space="preserve">All forms of advertising are within the scope of the Equality Act 2010 and liability under the Act can also extend to publishers of adverts. To avoid </w:t>
      </w:r>
      <w:r w:rsidR="007C54BA" w:rsidRPr="00431CE4">
        <w:rPr>
          <w:rFonts w:asciiTheme="minorHAnsi" w:hAnsiTheme="minorHAnsi" w:cstheme="minorHAnsi"/>
          <w:color w:val="000000"/>
          <w:sz w:val="22"/>
          <w:szCs w:val="22"/>
        </w:rPr>
        <w:t>problems,</w:t>
      </w:r>
      <w:r w:rsidRPr="00431CE4">
        <w:rPr>
          <w:rFonts w:asciiTheme="minorHAnsi" w:hAnsiTheme="minorHAnsi" w:cstheme="minorHAnsi"/>
          <w:color w:val="000000"/>
          <w:sz w:val="22"/>
          <w:szCs w:val="22"/>
        </w:rPr>
        <w:t xml:space="preserve"> you should:</w:t>
      </w:r>
    </w:p>
    <w:p w14:paraId="113FC7BB" w14:textId="77777777" w:rsidR="004213D6" w:rsidRPr="00431CE4" w:rsidRDefault="004213D6" w:rsidP="004213D6">
      <w:pPr>
        <w:spacing w:line="240" w:lineRule="auto"/>
        <w:rPr>
          <w:rFonts w:asciiTheme="minorHAnsi" w:hAnsiTheme="minorHAnsi" w:cstheme="minorHAnsi"/>
        </w:rPr>
      </w:pPr>
    </w:p>
    <w:tbl>
      <w:tblPr>
        <w:tblW w:w="0" w:type="auto"/>
        <w:tblLook w:val="04A0" w:firstRow="1" w:lastRow="0" w:firstColumn="1" w:lastColumn="0" w:noHBand="0" w:noVBand="1"/>
      </w:tblPr>
      <w:tblGrid>
        <w:gridCol w:w="485"/>
        <w:gridCol w:w="7821"/>
      </w:tblGrid>
      <w:tr w:rsidR="004213D6" w:rsidRPr="00431CE4" w14:paraId="113FC7BE" w14:textId="77777777" w:rsidTr="00F94DD4">
        <w:trPr>
          <w:trHeight w:val="683"/>
        </w:trPr>
        <w:tc>
          <w:tcPr>
            <w:tcW w:w="0" w:type="auto"/>
          </w:tcPr>
          <w:p w14:paraId="113FC7BC"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BD" w14:textId="53A089FB" w:rsidR="004213D6" w:rsidRPr="00431CE4" w:rsidRDefault="004213D6" w:rsidP="004213D6">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 xml:space="preserve">Not state a preference for candidates of a certain sex, age, race, </w:t>
            </w:r>
            <w:r w:rsidR="008F7962" w:rsidRPr="00431CE4">
              <w:rPr>
                <w:rFonts w:asciiTheme="minorHAnsi" w:hAnsiTheme="minorHAnsi" w:cstheme="minorHAnsi"/>
                <w:color w:val="000000"/>
              </w:rPr>
              <w:t>religion,</w:t>
            </w:r>
            <w:r w:rsidRPr="00431CE4">
              <w:rPr>
                <w:rFonts w:asciiTheme="minorHAnsi" w:hAnsiTheme="minorHAnsi" w:cstheme="minorHAnsi"/>
                <w:color w:val="000000"/>
              </w:rPr>
              <w:t xml:space="preserve"> or other protected characteristic. </w:t>
            </w:r>
          </w:p>
        </w:tc>
      </w:tr>
      <w:tr w:rsidR="004213D6" w:rsidRPr="00431CE4" w14:paraId="113FC7C1" w14:textId="77777777" w:rsidTr="00F94DD4">
        <w:tc>
          <w:tcPr>
            <w:tcW w:w="0" w:type="auto"/>
          </w:tcPr>
          <w:p w14:paraId="113FC7BF"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C0" w14:textId="77777777" w:rsidR="004213D6" w:rsidRPr="00431CE4" w:rsidRDefault="004213D6" w:rsidP="004213D6">
            <w:pPr>
              <w:spacing w:before="80" w:after="80" w:line="240" w:lineRule="auto"/>
              <w:rPr>
                <w:rFonts w:asciiTheme="minorHAnsi" w:hAnsiTheme="minorHAnsi" w:cstheme="minorHAnsi"/>
              </w:rPr>
            </w:pPr>
            <w:r w:rsidRPr="00431CE4">
              <w:rPr>
                <w:rFonts w:asciiTheme="minorHAnsi" w:hAnsiTheme="minorHAnsi" w:cstheme="minorHAnsi"/>
                <w:color w:val="000000"/>
              </w:rPr>
              <w:t>Avoid implying a preference through the language used in the advert, for example, the use of gender specific job titles such as handyman or waitress.</w:t>
            </w:r>
          </w:p>
        </w:tc>
      </w:tr>
      <w:tr w:rsidR="004213D6" w:rsidRPr="00431CE4" w14:paraId="113FC7C4" w14:textId="77777777" w:rsidTr="00F94DD4">
        <w:tc>
          <w:tcPr>
            <w:tcW w:w="0" w:type="auto"/>
          </w:tcPr>
          <w:p w14:paraId="113FC7C2"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C3" w14:textId="4D33CF0F" w:rsidR="004213D6" w:rsidRPr="00431CE4" w:rsidRDefault="004213D6" w:rsidP="004213D6">
            <w:pPr>
              <w:spacing w:before="80" w:after="80" w:line="240" w:lineRule="auto"/>
              <w:rPr>
                <w:rFonts w:asciiTheme="minorHAnsi" w:hAnsiTheme="minorHAnsi" w:cstheme="minorHAnsi"/>
              </w:rPr>
            </w:pPr>
            <w:r w:rsidRPr="00431CE4">
              <w:rPr>
                <w:rFonts w:asciiTheme="minorHAnsi" w:hAnsiTheme="minorHAnsi" w:cstheme="minorHAnsi"/>
                <w:color w:val="000000"/>
              </w:rPr>
              <w:t xml:space="preserve">Avoid stating requirements that relate to protected characteristics, for example, the use of words such as young, </w:t>
            </w:r>
            <w:r w:rsidR="008F7962" w:rsidRPr="00431CE4">
              <w:rPr>
                <w:rFonts w:asciiTheme="minorHAnsi" w:hAnsiTheme="minorHAnsi" w:cstheme="minorHAnsi"/>
                <w:color w:val="000000"/>
              </w:rPr>
              <w:t>mature,</w:t>
            </w:r>
            <w:r w:rsidRPr="00431CE4">
              <w:rPr>
                <w:rFonts w:asciiTheme="minorHAnsi" w:hAnsiTheme="minorHAnsi" w:cstheme="minorHAnsi"/>
                <w:color w:val="000000"/>
              </w:rPr>
              <w:t xml:space="preserve"> or fit.</w:t>
            </w:r>
          </w:p>
        </w:tc>
      </w:tr>
      <w:tr w:rsidR="004213D6" w:rsidRPr="00431CE4" w14:paraId="113FC7C7" w14:textId="77777777" w:rsidTr="00F94DD4">
        <w:tc>
          <w:tcPr>
            <w:tcW w:w="0" w:type="auto"/>
          </w:tcPr>
          <w:p w14:paraId="113FC7C5"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C6" w14:textId="77777777" w:rsidR="004213D6" w:rsidRPr="00431CE4" w:rsidRDefault="004213D6" w:rsidP="004213D6">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 xml:space="preserve">Make sure that you advertise the position in a non-discriminatory way, for example, avoid advertising a position in a single religious publication where people of other religions are unlikely to see it, or advertising only on social media sites where older applicants may be less likely to become aware of the vacancy. </w:t>
            </w:r>
          </w:p>
        </w:tc>
      </w:tr>
      <w:tr w:rsidR="004213D6" w:rsidRPr="00431CE4" w14:paraId="113FC7CA" w14:textId="77777777" w:rsidTr="00F94DD4">
        <w:tc>
          <w:tcPr>
            <w:tcW w:w="0" w:type="auto"/>
          </w:tcPr>
          <w:p w14:paraId="113FC7C8"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3D762892" w14:textId="77777777" w:rsidR="004213D6" w:rsidRDefault="004213D6" w:rsidP="004213D6">
            <w:pPr>
              <w:spacing w:before="80" w:after="80" w:line="240" w:lineRule="auto"/>
              <w:rPr>
                <w:rFonts w:asciiTheme="minorHAnsi" w:hAnsiTheme="minorHAnsi" w:cstheme="minorHAnsi"/>
                <w:color w:val="000000"/>
              </w:rPr>
            </w:pPr>
            <w:r w:rsidRPr="00431CE4">
              <w:rPr>
                <w:rFonts w:asciiTheme="minorHAnsi" w:hAnsiTheme="minorHAnsi" w:cstheme="minorHAnsi"/>
                <w:color w:val="000000"/>
              </w:rPr>
              <w:t>Avoid the use of stereotypical images within the advertisement</w:t>
            </w:r>
            <w:r w:rsidR="00F94DD4" w:rsidRPr="00431CE4">
              <w:rPr>
                <w:rFonts w:asciiTheme="minorHAnsi" w:hAnsiTheme="minorHAnsi" w:cstheme="minorHAnsi"/>
                <w:color w:val="000000"/>
              </w:rPr>
              <w:t>.</w:t>
            </w:r>
          </w:p>
          <w:p w14:paraId="2757DFC1" w14:textId="77777777" w:rsidR="008F7962" w:rsidRDefault="008F7962" w:rsidP="004213D6">
            <w:pPr>
              <w:spacing w:before="80" w:after="80" w:line="240" w:lineRule="auto"/>
              <w:rPr>
                <w:rFonts w:asciiTheme="minorHAnsi" w:hAnsiTheme="minorHAnsi" w:cstheme="minorHAnsi"/>
                <w:color w:val="000000"/>
              </w:rPr>
            </w:pPr>
          </w:p>
          <w:p w14:paraId="113FC7C9" w14:textId="72F7CBF1" w:rsidR="008F7962" w:rsidRPr="00431CE4" w:rsidRDefault="008F7962" w:rsidP="004213D6">
            <w:pPr>
              <w:spacing w:before="80" w:after="80" w:line="240" w:lineRule="auto"/>
              <w:rPr>
                <w:rFonts w:asciiTheme="minorHAnsi" w:hAnsiTheme="minorHAnsi" w:cstheme="minorHAnsi"/>
              </w:rPr>
            </w:pPr>
          </w:p>
        </w:tc>
      </w:tr>
    </w:tbl>
    <w:p w14:paraId="113FC7CB" w14:textId="77777777" w:rsidR="00F94DD4" w:rsidRPr="00431CE4" w:rsidRDefault="00F94DD4" w:rsidP="007068D8">
      <w:pPr>
        <w:spacing w:line="240" w:lineRule="auto"/>
        <w:rPr>
          <w:rFonts w:asciiTheme="minorHAnsi" w:hAnsiTheme="minorHAnsi" w:cstheme="minorHAnsi"/>
          <w:b/>
        </w:rPr>
      </w:pPr>
    </w:p>
    <w:p w14:paraId="113FC7CC" w14:textId="77777777" w:rsidR="004213D6" w:rsidRPr="00431CE4" w:rsidRDefault="004213D6" w:rsidP="004213D6">
      <w:pPr>
        <w:spacing w:after="80" w:line="240" w:lineRule="auto"/>
        <w:rPr>
          <w:rFonts w:asciiTheme="minorHAnsi" w:hAnsiTheme="minorHAnsi" w:cstheme="minorHAnsi"/>
          <w:b/>
        </w:rPr>
      </w:pPr>
      <w:r w:rsidRPr="00431CE4">
        <w:rPr>
          <w:rFonts w:asciiTheme="minorHAnsi" w:hAnsiTheme="minorHAnsi" w:cstheme="minorHAnsi"/>
          <w:b/>
        </w:rPr>
        <w:t>Exceptions</w:t>
      </w:r>
    </w:p>
    <w:p w14:paraId="113FC7CD" w14:textId="77777777" w:rsidR="004213D6" w:rsidRPr="00431CE4" w:rsidRDefault="004213D6" w:rsidP="004213D6">
      <w:pPr>
        <w:pStyle w:val="NormalWeb"/>
        <w:shd w:val="clear" w:color="auto" w:fill="FFFFFF"/>
        <w:spacing w:after="0" w:afterAutospacing="0"/>
        <w:rPr>
          <w:rFonts w:asciiTheme="minorHAnsi" w:hAnsiTheme="minorHAnsi" w:cstheme="minorHAnsi"/>
          <w:color w:val="000000"/>
          <w:sz w:val="22"/>
          <w:szCs w:val="22"/>
        </w:rPr>
      </w:pPr>
      <w:r w:rsidRPr="00431CE4">
        <w:rPr>
          <w:rFonts w:asciiTheme="minorHAnsi" w:hAnsiTheme="minorHAnsi" w:cstheme="minorHAnsi"/>
          <w:color w:val="000000"/>
          <w:sz w:val="22"/>
          <w:szCs w:val="22"/>
        </w:rPr>
        <w:lastRenderedPageBreak/>
        <w:t>There are certain circumstances in which it is acceptable to advertise for candidates within specific groups. These exceptions arise where there is either a genuine occupational requirement or a genuine occupational qualification required for the proper performance of the position that only exists within a particular group of people. Examples of exceptions include:</w:t>
      </w:r>
    </w:p>
    <w:p w14:paraId="113FC7CE" w14:textId="77777777" w:rsidR="004213D6" w:rsidRPr="00431CE4" w:rsidRDefault="004213D6" w:rsidP="004213D6">
      <w:pPr>
        <w:spacing w:line="240" w:lineRule="auto"/>
        <w:rPr>
          <w:rFonts w:asciiTheme="minorHAnsi" w:hAnsiTheme="minorHAnsi" w:cstheme="minorHAnsi"/>
        </w:rPr>
      </w:pPr>
    </w:p>
    <w:tbl>
      <w:tblPr>
        <w:tblW w:w="0" w:type="auto"/>
        <w:tblLook w:val="04A0" w:firstRow="1" w:lastRow="0" w:firstColumn="1" w:lastColumn="0" w:noHBand="0" w:noVBand="1"/>
      </w:tblPr>
      <w:tblGrid>
        <w:gridCol w:w="485"/>
        <w:gridCol w:w="7821"/>
      </w:tblGrid>
      <w:tr w:rsidR="004213D6" w:rsidRPr="00431CE4" w14:paraId="113FC7D1" w14:textId="77777777" w:rsidTr="00F94DD4">
        <w:trPr>
          <w:trHeight w:val="683"/>
        </w:trPr>
        <w:tc>
          <w:tcPr>
            <w:tcW w:w="0" w:type="auto"/>
          </w:tcPr>
          <w:p w14:paraId="113FC7CF"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0" w14:textId="77777777" w:rsidR="004213D6" w:rsidRPr="00431CE4" w:rsidRDefault="004213D6" w:rsidP="00F94DD4">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 xml:space="preserve">Vacancies involving the provision of intimate care to males which can be restricted to male applicants only. </w:t>
            </w:r>
          </w:p>
        </w:tc>
      </w:tr>
      <w:tr w:rsidR="004213D6" w:rsidRPr="00431CE4" w14:paraId="113FC7D4" w14:textId="77777777" w:rsidTr="00F94DD4">
        <w:tc>
          <w:tcPr>
            <w:tcW w:w="0" w:type="auto"/>
          </w:tcPr>
          <w:p w14:paraId="113FC7D2"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3" w14:textId="77777777" w:rsidR="004213D6" w:rsidRPr="00431CE4" w:rsidRDefault="004213D6" w:rsidP="00F94DD4">
            <w:pPr>
              <w:spacing w:before="80" w:after="80" w:line="240" w:lineRule="auto"/>
              <w:rPr>
                <w:rFonts w:asciiTheme="minorHAnsi" w:hAnsiTheme="minorHAnsi" w:cstheme="minorHAnsi"/>
              </w:rPr>
            </w:pPr>
            <w:r w:rsidRPr="00431CE4">
              <w:rPr>
                <w:rFonts w:asciiTheme="minorHAnsi" w:hAnsiTheme="minorHAnsi" w:cstheme="minorHAnsi"/>
                <w:color w:val="000000"/>
              </w:rPr>
              <w:t>Adverts for a female character in a play that are restricted to female applicants only.</w:t>
            </w:r>
          </w:p>
        </w:tc>
      </w:tr>
      <w:tr w:rsidR="004213D6" w:rsidRPr="00431CE4" w14:paraId="113FC7D7" w14:textId="77777777" w:rsidTr="00F94DD4">
        <w:tc>
          <w:tcPr>
            <w:tcW w:w="0" w:type="auto"/>
          </w:tcPr>
          <w:p w14:paraId="113FC7D5"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6" w14:textId="77777777" w:rsidR="004213D6" w:rsidRPr="00431CE4" w:rsidRDefault="004213D6" w:rsidP="00F94DD4">
            <w:pPr>
              <w:spacing w:before="80" w:after="80" w:line="240" w:lineRule="auto"/>
              <w:rPr>
                <w:rFonts w:asciiTheme="minorHAnsi" w:hAnsiTheme="minorHAnsi" w:cstheme="minorHAnsi"/>
              </w:rPr>
            </w:pPr>
            <w:r w:rsidRPr="00431CE4">
              <w:rPr>
                <w:rFonts w:asciiTheme="minorHAnsi" w:hAnsiTheme="minorHAnsi" w:cstheme="minorHAnsi"/>
                <w:color w:val="000000"/>
              </w:rPr>
              <w:t>Reasons of decency and privacy, for example, when advertising for changing room attendants.</w:t>
            </w:r>
          </w:p>
        </w:tc>
      </w:tr>
      <w:tr w:rsidR="004213D6" w:rsidRPr="00431CE4" w14:paraId="113FC7DA" w14:textId="77777777" w:rsidTr="00F94DD4">
        <w:tc>
          <w:tcPr>
            <w:tcW w:w="0" w:type="auto"/>
          </w:tcPr>
          <w:p w14:paraId="113FC7D8"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9" w14:textId="77777777" w:rsidR="004213D6" w:rsidRPr="00431CE4" w:rsidRDefault="004213D6" w:rsidP="00F94DD4">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The provision of personal services to vulnerable people, such as advertising only for female candidates for a position within a hostel for women.</w:t>
            </w:r>
          </w:p>
        </w:tc>
      </w:tr>
      <w:tr w:rsidR="004213D6" w:rsidRPr="00431CE4" w14:paraId="113FC7DD" w14:textId="77777777" w:rsidTr="00F94DD4">
        <w:tc>
          <w:tcPr>
            <w:tcW w:w="0" w:type="auto"/>
          </w:tcPr>
          <w:p w14:paraId="113FC7DB" w14:textId="77777777" w:rsidR="004213D6"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C" w14:textId="77777777" w:rsidR="004213D6" w:rsidRPr="00431CE4" w:rsidRDefault="004213D6" w:rsidP="00F94DD4">
            <w:pPr>
              <w:spacing w:before="160" w:line="240" w:lineRule="auto"/>
              <w:rPr>
                <w:rFonts w:asciiTheme="minorHAnsi" w:hAnsiTheme="minorHAnsi" w:cstheme="minorHAnsi"/>
              </w:rPr>
            </w:pPr>
            <w:r w:rsidRPr="00431CE4">
              <w:rPr>
                <w:rFonts w:asciiTheme="minorHAnsi" w:hAnsiTheme="minorHAnsi" w:cstheme="minorHAnsi"/>
                <w:color w:val="000000"/>
              </w:rPr>
              <w:t>Positions to be carried out within a private home.</w:t>
            </w:r>
          </w:p>
        </w:tc>
      </w:tr>
      <w:tr w:rsidR="00F94DD4" w:rsidRPr="00431CE4" w14:paraId="113FC7E0" w14:textId="77777777" w:rsidTr="00F94DD4">
        <w:tc>
          <w:tcPr>
            <w:tcW w:w="0" w:type="auto"/>
          </w:tcPr>
          <w:p w14:paraId="113FC7DE" w14:textId="77777777" w:rsidR="00F94DD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0" w:type="auto"/>
          </w:tcPr>
          <w:p w14:paraId="113FC7DF" w14:textId="77777777" w:rsidR="00F94DD4" w:rsidRPr="00431CE4" w:rsidRDefault="00F94DD4" w:rsidP="00F94DD4">
            <w:pPr>
              <w:shd w:val="clear" w:color="auto" w:fill="FFFFFF"/>
              <w:spacing w:before="80" w:after="80" w:line="240" w:lineRule="auto"/>
              <w:rPr>
                <w:rFonts w:asciiTheme="minorHAnsi" w:hAnsiTheme="minorHAnsi" w:cstheme="minorHAnsi"/>
                <w:color w:val="000000"/>
              </w:rPr>
            </w:pPr>
            <w:r w:rsidRPr="00431CE4">
              <w:rPr>
                <w:rFonts w:asciiTheme="minorHAnsi" w:hAnsiTheme="minorHAnsi" w:cstheme="minorHAnsi"/>
                <w:color w:val="000000"/>
              </w:rPr>
              <w:t xml:space="preserve">Advertisements designed to encourage applicants with protected characteristics that are under-represented within your workforce. </w:t>
            </w:r>
          </w:p>
        </w:tc>
      </w:tr>
    </w:tbl>
    <w:p w14:paraId="113FC7E1" w14:textId="77777777" w:rsidR="004213D6" w:rsidRPr="00431CE4" w:rsidRDefault="004213D6" w:rsidP="007068D8">
      <w:pPr>
        <w:spacing w:line="240" w:lineRule="auto"/>
        <w:rPr>
          <w:rFonts w:asciiTheme="minorHAnsi" w:hAnsiTheme="minorHAnsi" w:cstheme="minorHAnsi"/>
        </w:rPr>
      </w:pPr>
    </w:p>
    <w:p w14:paraId="113FC7E2" w14:textId="77777777" w:rsidR="00F94DD4" w:rsidRPr="00431CE4" w:rsidRDefault="00F94DD4" w:rsidP="00F94DD4">
      <w:pPr>
        <w:spacing w:after="80" w:line="240" w:lineRule="auto"/>
        <w:rPr>
          <w:rFonts w:asciiTheme="minorHAnsi" w:hAnsiTheme="minorHAnsi" w:cstheme="minorHAnsi"/>
          <w:b/>
        </w:rPr>
      </w:pPr>
      <w:r w:rsidRPr="00431CE4">
        <w:rPr>
          <w:rFonts w:asciiTheme="minorHAnsi" w:hAnsiTheme="minorHAnsi" w:cstheme="minorHAnsi"/>
          <w:b/>
        </w:rPr>
        <w:t>Use of exceptions</w:t>
      </w:r>
    </w:p>
    <w:p w14:paraId="113FC7E3" w14:textId="0685A24E" w:rsidR="00F94DD4" w:rsidRPr="00431CE4" w:rsidRDefault="00F94DD4" w:rsidP="00F94DD4">
      <w:pPr>
        <w:pStyle w:val="NormalWeb"/>
        <w:shd w:val="clear" w:color="auto" w:fill="FFFFFF"/>
        <w:spacing w:after="0" w:afterAutospacing="0"/>
        <w:rPr>
          <w:rFonts w:asciiTheme="minorHAnsi" w:hAnsiTheme="minorHAnsi" w:cstheme="minorHAnsi"/>
          <w:color w:val="000000"/>
          <w:sz w:val="22"/>
          <w:szCs w:val="22"/>
        </w:rPr>
      </w:pPr>
      <w:r w:rsidRPr="00431CE4">
        <w:rPr>
          <w:rFonts w:asciiTheme="minorHAnsi" w:hAnsiTheme="minorHAnsi" w:cstheme="minorHAnsi"/>
          <w:color w:val="000000"/>
          <w:sz w:val="22"/>
          <w:szCs w:val="22"/>
        </w:rPr>
        <w:t xml:space="preserve">It is </w:t>
      </w:r>
      <w:r w:rsidR="007C54BA" w:rsidRPr="00431CE4">
        <w:rPr>
          <w:rFonts w:asciiTheme="minorHAnsi" w:hAnsiTheme="minorHAnsi" w:cstheme="minorHAnsi"/>
          <w:color w:val="000000"/>
          <w:sz w:val="22"/>
          <w:szCs w:val="22"/>
        </w:rPr>
        <w:t>essential</w:t>
      </w:r>
      <w:r w:rsidRPr="00431CE4">
        <w:rPr>
          <w:rFonts w:asciiTheme="minorHAnsi" w:hAnsiTheme="minorHAnsi" w:cstheme="minorHAnsi"/>
          <w:color w:val="000000"/>
          <w:sz w:val="22"/>
          <w:szCs w:val="22"/>
        </w:rPr>
        <w:t xml:space="preserve"> before relying on any of the above exceptions that:</w:t>
      </w:r>
    </w:p>
    <w:p w14:paraId="113FC7E4" w14:textId="77777777" w:rsidR="00F94DD4" w:rsidRPr="00431CE4" w:rsidRDefault="00F94DD4" w:rsidP="00F94DD4">
      <w:pPr>
        <w:spacing w:line="240" w:lineRule="auto"/>
        <w:rPr>
          <w:rFonts w:asciiTheme="minorHAnsi" w:hAnsiTheme="minorHAnsi" w:cstheme="minorHAnsi"/>
        </w:rPr>
      </w:pPr>
    </w:p>
    <w:tbl>
      <w:tblPr>
        <w:tblW w:w="0" w:type="auto"/>
        <w:tblLook w:val="04A0" w:firstRow="1" w:lastRow="0" w:firstColumn="1" w:lastColumn="0" w:noHBand="0" w:noVBand="1"/>
      </w:tblPr>
      <w:tblGrid>
        <w:gridCol w:w="485"/>
        <w:gridCol w:w="7792"/>
      </w:tblGrid>
      <w:tr w:rsidR="00F94DD4" w:rsidRPr="00431CE4" w14:paraId="113FC7E7" w14:textId="77777777" w:rsidTr="00F94DD4">
        <w:trPr>
          <w:trHeight w:val="683"/>
        </w:trPr>
        <w:tc>
          <w:tcPr>
            <w:tcW w:w="0" w:type="auto"/>
          </w:tcPr>
          <w:p w14:paraId="113FC7E5" w14:textId="77777777" w:rsidR="00F94DD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E6" w14:textId="77777777" w:rsidR="00F94DD4" w:rsidRPr="00431CE4" w:rsidRDefault="00F94DD4" w:rsidP="00F94DD4">
            <w:pPr>
              <w:shd w:val="clear" w:color="auto" w:fill="FFFFFF"/>
              <w:spacing w:before="160" w:line="240" w:lineRule="auto"/>
              <w:rPr>
                <w:rFonts w:asciiTheme="minorHAnsi" w:hAnsiTheme="minorHAnsi" w:cstheme="minorHAnsi"/>
                <w:color w:val="000000"/>
              </w:rPr>
            </w:pPr>
            <w:r w:rsidRPr="00431CE4">
              <w:rPr>
                <w:rFonts w:asciiTheme="minorHAnsi" w:hAnsiTheme="minorHAnsi" w:cstheme="minorHAnsi"/>
                <w:color w:val="000000"/>
              </w:rPr>
              <w:t>There is a genuine requirement for the discriminatory advertisement.</w:t>
            </w:r>
          </w:p>
        </w:tc>
      </w:tr>
      <w:tr w:rsidR="00F94DD4" w:rsidRPr="00431CE4" w14:paraId="113FC7EA" w14:textId="77777777" w:rsidTr="00F94DD4">
        <w:tc>
          <w:tcPr>
            <w:tcW w:w="0" w:type="auto"/>
          </w:tcPr>
          <w:p w14:paraId="113FC7E8" w14:textId="77777777" w:rsidR="00F94DD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E9" w14:textId="77777777" w:rsidR="00F94DD4" w:rsidRPr="00431CE4" w:rsidRDefault="00F94DD4" w:rsidP="00F94DD4">
            <w:pPr>
              <w:spacing w:before="160" w:line="240" w:lineRule="auto"/>
              <w:rPr>
                <w:rFonts w:asciiTheme="minorHAnsi" w:hAnsiTheme="minorHAnsi" w:cstheme="minorHAnsi"/>
              </w:rPr>
            </w:pPr>
            <w:r w:rsidRPr="00431CE4">
              <w:rPr>
                <w:rFonts w:asciiTheme="minorHAnsi" w:hAnsiTheme="minorHAnsi" w:cstheme="minorHAnsi"/>
                <w:color w:val="000000"/>
              </w:rPr>
              <w:t>The genuine requirement is a lawful one.</w:t>
            </w:r>
          </w:p>
        </w:tc>
      </w:tr>
      <w:tr w:rsidR="00F94DD4" w:rsidRPr="00431CE4" w14:paraId="113FC7ED" w14:textId="77777777" w:rsidTr="00F94DD4">
        <w:tc>
          <w:tcPr>
            <w:tcW w:w="0" w:type="auto"/>
          </w:tcPr>
          <w:p w14:paraId="113FC7EB" w14:textId="77777777" w:rsidR="00F94DD4" w:rsidRPr="00431CE4" w:rsidRDefault="000E5AA8" w:rsidP="000E5AA8">
            <w:pPr>
              <w:spacing w:before="120" w:after="60" w:line="240" w:lineRule="auto"/>
              <w:rPr>
                <w:rFonts w:asciiTheme="minorHAnsi" w:hAnsiTheme="minorHAnsi" w:cstheme="minorHAnsi"/>
                <w:color w:val="F47321"/>
              </w:rPr>
            </w:pPr>
            <w:r w:rsidRPr="00431CE4">
              <w:rPr>
                <w:rFonts w:asciiTheme="minorHAnsi" w:hAnsiTheme="minorHAnsi" w:cstheme="minorHAnsi"/>
                <w:color w:val="000000"/>
              </w:rPr>
              <w:fldChar w:fldCharType="begin">
                <w:ffData>
                  <w:name w:val="Check1"/>
                  <w:enabled/>
                  <w:calcOnExit w:val="0"/>
                  <w:checkBox>
                    <w:sizeAuto/>
                    <w:default w:val="0"/>
                    <w:checked w:val="0"/>
                  </w:checkBox>
                </w:ffData>
              </w:fldChar>
            </w:r>
            <w:r w:rsidRPr="00431CE4">
              <w:rPr>
                <w:rFonts w:asciiTheme="minorHAnsi" w:hAnsiTheme="minorHAnsi" w:cstheme="minorHAnsi"/>
                <w:color w:val="000000"/>
              </w:rPr>
              <w:instrText xml:space="preserve"> FORMCHECKBOX </w:instrText>
            </w:r>
            <w:r w:rsidR="00DC6973">
              <w:rPr>
                <w:rFonts w:asciiTheme="minorHAnsi" w:hAnsiTheme="minorHAnsi" w:cstheme="minorHAnsi"/>
                <w:color w:val="000000"/>
              </w:rPr>
            </w:r>
            <w:r w:rsidR="00DC6973">
              <w:rPr>
                <w:rFonts w:asciiTheme="minorHAnsi" w:hAnsiTheme="minorHAnsi" w:cstheme="minorHAnsi"/>
                <w:color w:val="000000"/>
              </w:rPr>
              <w:fldChar w:fldCharType="separate"/>
            </w:r>
            <w:r w:rsidRPr="00431CE4">
              <w:rPr>
                <w:rFonts w:asciiTheme="minorHAnsi" w:hAnsiTheme="minorHAnsi" w:cstheme="minorHAnsi"/>
                <w:color w:val="000000"/>
              </w:rPr>
              <w:fldChar w:fldCharType="end"/>
            </w:r>
          </w:p>
        </w:tc>
        <w:tc>
          <w:tcPr>
            <w:tcW w:w="7792" w:type="dxa"/>
          </w:tcPr>
          <w:p w14:paraId="113FC7EC" w14:textId="77777777" w:rsidR="00F94DD4" w:rsidRPr="00431CE4" w:rsidRDefault="00F94DD4" w:rsidP="00F94DD4">
            <w:pPr>
              <w:spacing w:before="80" w:after="80" w:line="240" w:lineRule="auto"/>
              <w:rPr>
                <w:rFonts w:asciiTheme="minorHAnsi" w:hAnsiTheme="minorHAnsi" w:cstheme="minorHAnsi"/>
              </w:rPr>
            </w:pPr>
            <w:r w:rsidRPr="00431CE4">
              <w:rPr>
                <w:rFonts w:asciiTheme="minorHAnsi" w:hAnsiTheme="minorHAnsi" w:cstheme="minorHAnsi"/>
                <w:color w:val="000000"/>
              </w:rPr>
              <w:t>Professional advice is sought on the precise circumstances surrounding your advertisement to ensure compliance with current legislation.</w:t>
            </w:r>
          </w:p>
        </w:tc>
      </w:tr>
    </w:tbl>
    <w:p w14:paraId="113FC7EE" w14:textId="77777777" w:rsidR="00161506" w:rsidRPr="00431CE4" w:rsidRDefault="00161506" w:rsidP="00161506">
      <w:pPr>
        <w:spacing w:line="240" w:lineRule="auto"/>
        <w:rPr>
          <w:rFonts w:asciiTheme="minorHAnsi" w:hAnsiTheme="minorHAnsi" w:cstheme="minorHAnsi"/>
        </w:rPr>
      </w:pPr>
    </w:p>
    <w:sectPr w:rsidR="00161506" w:rsidRPr="00431CE4" w:rsidSect="00990D7E">
      <w:headerReference w:type="default"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109F" w14:textId="77777777" w:rsidR="00DC6973" w:rsidRDefault="00DC6973" w:rsidP="00992356">
      <w:pPr>
        <w:spacing w:line="240" w:lineRule="auto"/>
      </w:pPr>
      <w:r>
        <w:separator/>
      </w:r>
    </w:p>
  </w:endnote>
  <w:endnote w:type="continuationSeparator" w:id="0">
    <w:p w14:paraId="35DE1185" w14:textId="77777777" w:rsidR="00DC6973" w:rsidRDefault="00DC6973"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E633" w14:textId="654C3F03" w:rsidR="00622BE6" w:rsidRPr="00431CE4" w:rsidRDefault="00622BE6" w:rsidP="00622BE6">
    <w:pPr>
      <w:jc w:val="right"/>
      <w:rPr>
        <w:rFonts w:asciiTheme="minorHAnsi" w:hAnsiTheme="minorHAnsi" w:cstheme="minorHAnsi"/>
        <w:color w:val="000000"/>
      </w:rPr>
    </w:pPr>
    <w:r w:rsidRPr="00431CE4">
      <w:rPr>
        <w:rFonts w:asciiTheme="minorHAnsi" w:hAnsiTheme="minorHAnsi" w:cstheme="minorHAnsi"/>
        <w:color w:val="000000"/>
      </w:rPr>
      <w:t>Customisable document taken from AgileHR</w:t>
    </w:r>
  </w:p>
  <w:p w14:paraId="43BE0373" w14:textId="391A3E3E" w:rsidR="00622BE6" w:rsidRPr="00431CE4" w:rsidRDefault="00622BE6" w:rsidP="00622BE6">
    <w:pPr>
      <w:jc w:val="right"/>
      <w:rPr>
        <w:rFonts w:asciiTheme="minorHAnsi" w:hAnsiTheme="minorHAnsi" w:cstheme="minorHAnsi"/>
        <w:color w:val="000000"/>
      </w:rPr>
    </w:pPr>
    <w:r w:rsidRPr="00431CE4">
      <w:rPr>
        <w:rFonts w:asciiTheme="minorHAnsi" w:hAnsiTheme="minorHAnsi" w:cstheme="minorHAnsi"/>
        <w:color w:val="000000"/>
      </w:rPr>
      <w:t>Any amendments other than customisable fields are not covered by AgileHR liability cover</w:t>
    </w:r>
    <w:r w:rsidR="008F7962" w:rsidRPr="00431CE4">
      <w:rPr>
        <w:rFonts w:asciiTheme="minorHAnsi" w:hAnsiTheme="minorHAnsi" w:cstheme="minorHAnsi"/>
        <w:color w:val="000000"/>
      </w:rPr>
      <w:t xml:space="preserve">. </w:t>
    </w:r>
  </w:p>
  <w:p w14:paraId="113FC7F7" w14:textId="77777777" w:rsidR="004213D6" w:rsidRPr="00431CE4" w:rsidRDefault="004213D6">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7230" w14:textId="77777777" w:rsidR="00DC6973" w:rsidRDefault="00DC6973" w:rsidP="00992356">
      <w:pPr>
        <w:spacing w:line="240" w:lineRule="auto"/>
      </w:pPr>
      <w:r>
        <w:separator/>
      </w:r>
    </w:p>
  </w:footnote>
  <w:footnote w:type="continuationSeparator" w:id="0">
    <w:p w14:paraId="4EA754C8" w14:textId="77777777" w:rsidR="00DC6973" w:rsidRDefault="00DC6973" w:rsidP="0099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C7F3" w14:textId="3E6CDDC5" w:rsidR="004213D6" w:rsidRDefault="004213D6" w:rsidP="00622BE6">
    <w:pPr>
      <w:pStyle w:val="Header"/>
      <w:tabs>
        <w:tab w:val="clear" w:pos="4680"/>
        <w:tab w:val="clear" w:pos="9360"/>
        <w:tab w:val="left" w:pos="5115"/>
      </w:tabs>
      <w:ind w:left="720"/>
    </w:pPr>
    <w:r>
      <w:rPr>
        <w:noProof/>
        <w:lang w:val="en-US" w:eastAsia="en-US"/>
      </w:rPr>
      <w:t xml:space="preserve"> </w:t>
    </w:r>
    <w:r w:rsidR="00622BE6">
      <w:rPr>
        <w:noProof/>
        <w:lang w:val="en-US" w:eastAsia="en-US"/>
      </w:rPr>
      <w:tab/>
    </w:r>
    <w:r w:rsidR="00622BE6">
      <w:rPr>
        <w:noProof/>
      </w:rPr>
      <w:ptab w:relativeTo="margin" w:alignment="right" w:leader="none"/>
    </w:r>
    <w:r w:rsidR="00622BE6">
      <w:rPr>
        <w:noProof/>
      </w:rPr>
      <w:drawing>
        <wp:inline distT="0" distB="0" distL="0" distR="0" wp14:anchorId="59AD16F6" wp14:editId="7804F5DF">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14:paraId="113FC7F4" w14:textId="77777777" w:rsidR="004213D6" w:rsidRDefault="004213D6">
    <w:pPr>
      <w:pStyle w:val="Header"/>
    </w:pPr>
  </w:p>
  <w:p w14:paraId="113FC7F5" w14:textId="77777777" w:rsidR="004213D6" w:rsidRDefault="00421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A8"/>
    <w:multiLevelType w:val="multilevel"/>
    <w:tmpl w:val="790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0B6C80"/>
    <w:multiLevelType w:val="multilevel"/>
    <w:tmpl w:val="64E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F03D7"/>
    <w:multiLevelType w:val="multilevel"/>
    <w:tmpl w:val="FC5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E50E72"/>
    <w:multiLevelType w:val="multilevel"/>
    <w:tmpl w:val="A2C8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8C4FCF"/>
    <w:multiLevelType w:val="multilevel"/>
    <w:tmpl w:val="DABC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0E574C"/>
    <w:multiLevelType w:val="multilevel"/>
    <w:tmpl w:val="B1E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15c29,#f4732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4586B"/>
    <w:rsid w:val="000E5AA8"/>
    <w:rsid w:val="00161506"/>
    <w:rsid w:val="001669B8"/>
    <w:rsid w:val="00235463"/>
    <w:rsid w:val="00237EC3"/>
    <w:rsid w:val="002A17BE"/>
    <w:rsid w:val="002F5265"/>
    <w:rsid w:val="003302E6"/>
    <w:rsid w:val="00335E0A"/>
    <w:rsid w:val="00342D78"/>
    <w:rsid w:val="004160B7"/>
    <w:rsid w:val="004213D6"/>
    <w:rsid w:val="00431CE4"/>
    <w:rsid w:val="004A21C3"/>
    <w:rsid w:val="00622BE6"/>
    <w:rsid w:val="0063100D"/>
    <w:rsid w:val="006E047E"/>
    <w:rsid w:val="007068D8"/>
    <w:rsid w:val="0079560F"/>
    <w:rsid w:val="007C54BA"/>
    <w:rsid w:val="007D6811"/>
    <w:rsid w:val="00804C7D"/>
    <w:rsid w:val="00872D4D"/>
    <w:rsid w:val="008774BF"/>
    <w:rsid w:val="008C5FB4"/>
    <w:rsid w:val="008D4217"/>
    <w:rsid w:val="008E36E5"/>
    <w:rsid w:val="008F51BE"/>
    <w:rsid w:val="008F7962"/>
    <w:rsid w:val="00990D7E"/>
    <w:rsid w:val="00992356"/>
    <w:rsid w:val="009B23DE"/>
    <w:rsid w:val="009B2E01"/>
    <w:rsid w:val="009D6524"/>
    <w:rsid w:val="009E5849"/>
    <w:rsid w:val="009F52B9"/>
    <w:rsid w:val="00A21EB2"/>
    <w:rsid w:val="00A47942"/>
    <w:rsid w:val="00C30452"/>
    <w:rsid w:val="00C45676"/>
    <w:rsid w:val="00CD5F71"/>
    <w:rsid w:val="00D02F24"/>
    <w:rsid w:val="00D23621"/>
    <w:rsid w:val="00DC6973"/>
    <w:rsid w:val="00DD4A64"/>
    <w:rsid w:val="00E15FE3"/>
    <w:rsid w:val="00E201EC"/>
    <w:rsid w:val="00E443EA"/>
    <w:rsid w:val="00E731EC"/>
    <w:rsid w:val="00E80DB3"/>
    <w:rsid w:val="00F04287"/>
    <w:rsid w:val="00F94DD4"/>
    <w:rsid w:val="00FA74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15c29,#f47321"/>
    </o:shapedefaults>
    <o:shapelayout v:ext="edit">
      <o:idmap v:ext="edit" data="2"/>
    </o:shapelayout>
  </w:shapeDefaults>
  <w:decimalSymbol w:val="."/>
  <w:listSeparator w:val=","/>
  <w14:docId w14:val="113FC76A"/>
  <w15:chartTrackingRefBased/>
  <w15:docId w15:val="{BDA97A6A-6A9D-4582-A55B-5557B2EB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2356"/>
    <w:pPr>
      <w:tabs>
        <w:tab w:val="center" w:pos="4680"/>
        <w:tab w:val="right" w:pos="9360"/>
      </w:tabs>
      <w:spacing w:line="240" w:lineRule="auto"/>
    </w:pPr>
  </w:style>
  <w:style w:type="character" w:customStyle="1" w:styleId="HeaderChar">
    <w:name w:val="Header Char"/>
    <w:basedOn w:val="DefaultParagraphFont"/>
    <w:link w:val="Header"/>
    <w:uiPriority w:val="99"/>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basedOn w:val="DefaultParagraphFont"/>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2356"/>
    <w:rPr>
      <w:rFonts w:ascii="Tahoma" w:hAnsi="Tahoma" w:cs="Tahoma"/>
      <w:sz w:val="16"/>
      <w:szCs w:val="16"/>
      <w:lang w:val="en-GB" w:eastAsia="en-GB"/>
    </w:rPr>
  </w:style>
  <w:style w:type="character" w:styleId="Hyperlink">
    <w:name w:val="Hyperlink"/>
    <w:basedOn w:val="DefaultParagraphFont"/>
    <w:rsid w:val="00992356"/>
    <w:rPr>
      <w:color w:val="0000FF"/>
      <w:u w:val="single"/>
    </w:rPr>
  </w:style>
  <w:style w:type="table" w:styleId="TableGrid">
    <w:name w:val="Table Grid"/>
    <w:basedOn w:val="TableNormal"/>
    <w:rsid w:val="00D02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1506"/>
    <w:pPr>
      <w:spacing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983">
      <w:bodyDiv w:val="1"/>
      <w:marLeft w:val="0"/>
      <w:marRight w:val="0"/>
      <w:marTop w:val="0"/>
      <w:marBottom w:val="0"/>
      <w:divBdr>
        <w:top w:val="none" w:sz="0" w:space="0" w:color="auto"/>
        <w:left w:val="none" w:sz="0" w:space="0" w:color="auto"/>
        <w:bottom w:val="none" w:sz="0" w:space="0" w:color="auto"/>
        <w:right w:val="none" w:sz="0" w:space="0" w:color="auto"/>
      </w:divBdr>
      <w:divsChild>
        <w:div w:id="594019025">
          <w:marLeft w:val="0"/>
          <w:marRight w:val="0"/>
          <w:marTop w:val="0"/>
          <w:marBottom w:val="0"/>
          <w:divBdr>
            <w:top w:val="none" w:sz="0" w:space="0" w:color="auto"/>
            <w:left w:val="none" w:sz="0" w:space="0" w:color="auto"/>
            <w:bottom w:val="none" w:sz="0" w:space="0" w:color="auto"/>
            <w:right w:val="none" w:sz="0" w:space="0" w:color="auto"/>
          </w:divBdr>
          <w:divsChild>
            <w:div w:id="2075471609">
              <w:marLeft w:val="0"/>
              <w:marRight w:val="0"/>
              <w:marTop w:val="0"/>
              <w:marBottom w:val="0"/>
              <w:divBdr>
                <w:top w:val="none" w:sz="0" w:space="0" w:color="auto"/>
                <w:left w:val="none" w:sz="0" w:space="0" w:color="auto"/>
                <w:bottom w:val="single" w:sz="36" w:space="15" w:color="F15C29"/>
                <w:right w:val="none" w:sz="0" w:space="0" w:color="auto"/>
              </w:divBdr>
              <w:divsChild>
                <w:div w:id="1552692374">
                  <w:marLeft w:val="0"/>
                  <w:marRight w:val="0"/>
                  <w:marTop w:val="0"/>
                  <w:marBottom w:val="0"/>
                  <w:divBdr>
                    <w:top w:val="none" w:sz="0" w:space="0" w:color="auto"/>
                    <w:left w:val="none" w:sz="0" w:space="0" w:color="auto"/>
                    <w:bottom w:val="none" w:sz="0" w:space="0" w:color="auto"/>
                    <w:right w:val="none" w:sz="0" w:space="0" w:color="auto"/>
                  </w:divBdr>
                  <w:divsChild>
                    <w:div w:id="2073774151">
                      <w:marLeft w:val="0"/>
                      <w:marRight w:val="0"/>
                      <w:marTop w:val="0"/>
                      <w:marBottom w:val="0"/>
                      <w:divBdr>
                        <w:top w:val="none" w:sz="0" w:space="0" w:color="auto"/>
                        <w:left w:val="none" w:sz="0" w:space="0" w:color="auto"/>
                        <w:bottom w:val="none" w:sz="0" w:space="0" w:color="auto"/>
                        <w:right w:val="none" w:sz="0" w:space="0" w:color="auto"/>
                      </w:divBdr>
                      <w:divsChild>
                        <w:div w:id="1922174370">
                          <w:marLeft w:val="0"/>
                          <w:marRight w:val="0"/>
                          <w:marTop w:val="0"/>
                          <w:marBottom w:val="0"/>
                          <w:divBdr>
                            <w:top w:val="none" w:sz="0" w:space="0" w:color="auto"/>
                            <w:left w:val="none" w:sz="0" w:space="0" w:color="auto"/>
                            <w:bottom w:val="none" w:sz="0" w:space="0" w:color="auto"/>
                            <w:right w:val="none" w:sz="0" w:space="0" w:color="auto"/>
                          </w:divBdr>
                          <w:divsChild>
                            <w:div w:id="1758863305">
                              <w:marLeft w:val="0"/>
                              <w:marRight w:val="0"/>
                              <w:marTop w:val="0"/>
                              <w:marBottom w:val="0"/>
                              <w:divBdr>
                                <w:top w:val="none" w:sz="0" w:space="0" w:color="auto"/>
                                <w:left w:val="none" w:sz="0" w:space="0" w:color="auto"/>
                                <w:bottom w:val="none" w:sz="0" w:space="0" w:color="auto"/>
                                <w:right w:val="none" w:sz="0" w:space="0" w:color="auto"/>
                              </w:divBdr>
                              <w:divsChild>
                                <w:div w:id="582690811">
                                  <w:marLeft w:val="0"/>
                                  <w:marRight w:val="0"/>
                                  <w:marTop w:val="0"/>
                                  <w:marBottom w:val="0"/>
                                  <w:divBdr>
                                    <w:top w:val="none" w:sz="0" w:space="0" w:color="auto"/>
                                    <w:left w:val="none" w:sz="0" w:space="0" w:color="auto"/>
                                    <w:bottom w:val="none" w:sz="0" w:space="0" w:color="auto"/>
                                    <w:right w:val="none" w:sz="0" w:space="0" w:color="auto"/>
                                  </w:divBdr>
                                  <w:divsChild>
                                    <w:div w:id="19183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327597">
      <w:bodyDiv w:val="1"/>
      <w:marLeft w:val="0"/>
      <w:marRight w:val="0"/>
      <w:marTop w:val="0"/>
      <w:marBottom w:val="0"/>
      <w:divBdr>
        <w:top w:val="none" w:sz="0" w:space="0" w:color="auto"/>
        <w:left w:val="none" w:sz="0" w:space="0" w:color="auto"/>
        <w:bottom w:val="none" w:sz="0" w:space="0" w:color="auto"/>
        <w:right w:val="none" w:sz="0" w:space="0" w:color="auto"/>
      </w:divBdr>
    </w:div>
    <w:div w:id="742411826">
      <w:bodyDiv w:val="1"/>
      <w:marLeft w:val="0"/>
      <w:marRight w:val="0"/>
      <w:marTop w:val="0"/>
      <w:marBottom w:val="0"/>
      <w:divBdr>
        <w:top w:val="none" w:sz="0" w:space="0" w:color="auto"/>
        <w:left w:val="none" w:sz="0" w:space="0" w:color="auto"/>
        <w:bottom w:val="none" w:sz="0" w:space="0" w:color="auto"/>
        <w:right w:val="none" w:sz="0" w:space="0" w:color="auto"/>
      </w:divBdr>
      <w:divsChild>
        <w:div w:id="798303843">
          <w:marLeft w:val="0"/>
          <w:marRight w:val="0"/>
          <w:marTop w:val="0"/>
          <w:marBottom w:val="0"/>
          <w:divBdr>
            <w:top w:val="none" w:sz="0" w:space="0" w:color="auto"/>
            <w:left w:val="none" w:sz="0" w:space="0" w:color="auto"/>
            <w:bottom w:val="none" w:sz="0" w:space="0" w:color="auto"/>
            <w:right w:val="none" w:sz="0" w:space="0" w:color="auto"/>
          </w:divBdr>
          <w:divsChild>
            <w:div w:id="2080982909">
              <w:marLeft w:val="0"/>
              <w:marRight w:val="0"/>
              <w:marTop w:val="0"/>
              <w:marBottom w:val="0"/>
              <w:divBdr>
                <w:top w:val="none" w:sz="0" w:space="0" w:color="auto"/>
                <w:left w:val="none" w:sz="0" w:space="0" w:color="auto"/>
                <w:bottom w:val="single" w:sz="36" w:space="15" w:color="F15C29"/>
                <w:right w:val="none" w:sz="0" w:space="0" w:color="auto"/>
              </w:divBdr>
              <w:divsChild>
                <w:div w:id="1113790362">
                  <w:marLeft w:val="0"/>
                  <w:marRight w:val="0"/>
                  <w:marTop w:val="0"/>
                  <w:marBottom w:val="0"/>
                  <w:divBdr>
                    <w:top w:val="none" w:sz="0" w:space="0" w:color="auto"/>
                    <w:left w:val="none" w:sz="0" w:space="0" w:color="auto"/>
                    <w:bottom w:val="none" w:sz="0" w:space="0" w:color="auto"/>
                    <w:right w:val="none" w:sz="0" w:space="0" w:color="auto"/>
                  </w:divBdr>
                  <w:divsChild>
                    <w:div w:id="1944068016">
                      <w:marLeft w:val="0"/>
                      <w:marRight w:val="0"/>
                      <w:marTop w:val="0"/>
                      <w:marBottom w:val="0"/>
                      <w:divBdr>
                        <w:top w:val="none" w:sz="0" w:space="0" w:color="auto"/>
                        <w:left w:val="none" w:sz="0" w:space="0" w:color="auto"/>
                        <w:bottom w:val="none" w:sz="0" w:space="0" w:color="auto"/>
                        <w:right w:val="none" w:sz="0" w:space="0" w:color="auto"/>
                      </w:divBdr>
                      <w:divsChild>
                        <w:div w:id="1172574429">
                          <w:marLeft w:val="0"/>
                          <w:marRight w:val="0"/>
                          <w:marTop w:val="0"/>
                          <w:marBottom w:val="0"/>
                          <w:divBdr>
                            <w:top w:val="none" w:sz="0" w:space="0" w:color="auto"/>
                            <w:left w:val="none" w:sz="0" w:space="0" w:color="auto"/>
                            <w:bottom w:val="none" w:sz="0" w:space="0" w:color="auto"/>
                            <w:right w:val="none" w:sz="0" w:space="0" w:color="auto"/>
                          </w:divBdr>
                          <w:divsChild>
                            <w:div w:id="604924884">
                              <w:marLeft w:val="0"/>
                              <w:marRight w:val="0"/>
                              <w:marTop w:val="0"/>
                              <w:marBottom w:val="0"/>
                              <w:divBdr>
                                <w:top w:val="none" w:sz="0" w:space="0" w:color="auto"/>
                                <w:left w:val="none" w:sz="0" w:space="0" w:color="auto"/>
                                <w:bottom w:val="none" w:sz="0" w:space="0" w:color="auto"/>
                                <w:right w:val="none" w:sz="0" w:space="0" w:color="auto"/>
                              </w:divBdr>
                              <w:divsChild>
                                <w:div w:id="1895772835">
                                  <w:marLeft w:val="0"/>
                                  <w:marRight w:val="0"/>
                                  <w:marTop w:val="0"/>
                                  <w:marBottom w:val="0"/>
                                  <w:divBdr>
                                    <w:top w:val="none" w:sz="0" w:space="0" w:color="auto"/>
                                    <w:left w:val="none" w:sz="0" w:space="0" w:color="auto"/>
                                    <w:bottom w:val="none" w:sz="0" w:space="0" w:color="auto"/>
                                    <w:right w:val="none" w:sz="0" w:space="0" w:color="auto"/>
                                  </w:divBdr>
                                  <w:divsChild>
                                    <w:div w:id="20765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03678">
      <w:bodyDiv w:val="1"/>
      <w:marLeft w:val="0"/>
      <w:marRight w:val="0"/>
      <w:marTop w:val="0"/>
      <w:marBottom w:val="0"/>
      <w:divBdr>
        <w:top w:val="none" w:sz="0" w:space="0" w:color="auto"/>
        <w:left w:val="none" w:sz="0" w:space="0" w:color="auto"/>
        <w:bottom w:val="none" w:sz="0" w:space="0" w:color="auto"/>
        <w:right w:val="none" w:sz="0" w:space="0" w:color="auto"/>
      </w:divBdr>
      <w:divsChild>
        <w:div w:id="207769727">
          <w:marLeft w:val="0"/>
          <w:marRight w:val="0"/>
          <w:marTop w:val="0"/>
          <w:marBottom w:val="0"/>
          <w:divBdr>
            <w:top w:val="none" w:sz="0" w:space="0" w:color="auto"/>
            <w:left w:val="none" w:sz="0" w:space="0" w:color="auto"/>
            <w:bottom w:val="none" w:sz="0" w:space="0" w:color="auto"/>
            <w:right w:val="none" w:sz="0" w:space="0" w:color="auto"/>
          </w:divBdr>
          <w:divsChild>
            <w:div w:id="1304385065">
              <w:marLeft w:val="0"/>
              <w:marRight w:val="0"/>
              <w:marTop w:val="0"/>
              <w:marBottom w:val="0"/>
              <w:divBdr>
                <w:top w:val="none" w:sz="0" w:space="0" w:color="auto"/>
                <w:left w:val="none" w:sz="0" w:space="0" w:color="auto"/>
                <w:bottom w:val="single" w:sz="36" w:space="15" w:color="F15C29"/>
                <w:right w:val="none" w:sz="0" w:space="0" w:color="auto"/>
              </w:divBdr>
              <w:divsChild>
                <w:div w:id="424617461">
                  <w:marLeft w:val="0"/>
                  <w:marRight w:val="0"/>
                  <w:marTop w:val="0"/>
                  <w:marBottom w:val="0"/>
                  <w:divBdr>
                    <w:top w:val="none" w:sz="0" w:space="0" w:color="auto"/>
                    <w:left w:val="none" w:sz="0" w:space="0" w:color="auto"/>
                    <w:bottom w:val="none" w:sz="0" w:space="0" w:color="auto"/>
                    <w:right w:val="none" w:sz="0" w:space="0" w:color="auto"/>
                  </w:divBdr>
                  <w:divsChild>
                    <w:div w:id="130445174">
                      <w:marLeft w:val="0"/>
                      <w:marRight w:val="0"/>
                      <w:marTop w:val="0"/>
                      <w:marBottom w:val="0"/>
                      <w:divBdr>
                        <w:top w:val="none" w:sz="0" w:space="0" w:color="auto"/>
                        <w:left w:val="none" w:sz="0" w:space="0" w:color="auto"/>
                        <w:bottom w:val="none" w:sz="0" w:space="0" w:color="auto"/>
                        <w:right w:val="none" w:sz="0" w:space="0" w:color="auto"/>
                      </w:divBdr>
                      <w:divsChild>
                        <w:div w:id="1493109277">
                          <w:marLeft w:val="0"/>
                          <w:marRight w:val="0"/>
                          <w:marTop w:val="0"/>
                          <w:marBottom w:val="0"/>
                          <w:divBdr>
                            <w:top w:val="none" w:sz="0" w:space="0" w:color="auto"/>
                            <w:left w:val="none" w:sz="0" w:space="0" w:color="auto"/>
                            <w:bottom w:val="none" w:sz="0" w:space="0" w:color="auto"/>
                            <w:right w:val="none" w:sz="0" w:space="0" w:color="auto"/>
                          </w:divBdr>
                          <w:divsChild>
                            <w:div w:id="1703749640">
                              <w:marLeft w:val="0"/>
                              <w:marRight w:val="0"/>
                              <w:marTop w:val="0"/>
                              <w:marBottom w:val="0"/>
                              <w:divBdr>
                                <w:top w:val="none" w:sz="0" w:space="0" w:color="auto"/>
                                <w:left w:val="none" w:sz="0" w:space="0" w:color="auto"/>
                                <w:bottom w:val="none" w:sz="0" w:space="0" w:color="auto"/>
                                <w:right w:val="none" w:sz="0" w:space="0" w:color="auto"/>
                              </w:divBdr>
                              <w:divsChild>
                                <w:div w:id="2063358935">
                                  <w:marLeft w:val="0"/>
                                  <w:marRight w:val="0"/>
                                  <w:marTop w:val="0"/>
                                  <w:marBottom w:val="0"/>
                                  <w:divBdr>
                                    <w:top w:val="none" w:sz="0" w:space="0" w:color="auto"/>
                                    <w:left w:val="none" w:sz="0" w:space="0" w:color="auto"/>
                                    <w:bottom w:val="none" w:sz="0" w:space="0" w:color="auto"/>
                                    <w:right w:val="none" w:sz="0" w:space="0" w:color="auto"/>
                                  </w:divBdr>
                                  <w:divsChild>
                                    <w:div w:id="17583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11882">
      <w:bodyDiv w:val="1"/>
      <w:marLeft w:val="0"/>
      <w:marRight w:val="0"/>
      <w:marTop w:val="0"/>
      <w:marBottom w:val="0"/>
      <w:divBdr>
        <w:top w:val="none" w:sz="0" w:space="0" w:color="auto"/>
        <w:left w:val="none" w:sz="0" w:space="0" w:color="auto"/>
        <w:bottom w:val="none" w:sz="0" w:space="0" w:color="auto"/>
        <w:right w:val="none" w:sz="0" w:space="0" w:color="auto"/>
      </w:divBdr>
      <w:divsChild>
        <w:div w:id="783575530">
          <w:marLeft w:val="0"/>
          <w:marRight w:val="0"/>
          <w:marTop w:val="0"/>
          <w:marBottom w:val="0"/>
          <w:divBdr>
            <w:top w:val="none" w:sz="0" w:space="0" w:color="auto"/>
            <w:left w:val="none" w:sz="0" w:space="0" w:color="auto"/>
            <w:bottom w:val="none" w:sz="0" w:space="0" w:color="auto"/>
            <w:right w:val="none" w:sz="0" w:space="0" w:color="auto"/>
          </w:divBdr>
          <w:divsChild>
            <w:div w:id="2088769118">
              <w:marLeft w:val="0"/>
              <w:marRight w:val="0"/>
              <w:marTop w:val="0"/>
              <w:marBottom w:val="0"/>
              <w:divBdr>
                <w:top w:val="none" w:sz="0" w:space="0" w:color="auto"/>
                <w:left w:val="none" w:sz="0" w:space="0" w:color="auto"/>
                <w:bottom w:val="single" w:sz="36" w:space="15" w:color="F15C29"/>
                <w:right w:val="none" w:sz="0" w:space="0" w:color="auto"/>
              </w:divBdr>
              <w:divsChild>
                <w:div w:id="915170007">
                  <w:marLeft w:val="0"/>
                  <w:marRight w:val="0"/>
                  <w:marTop w:val="0"/>
                  <w:marBottom w:val="0"/>
                  <w:divBdr>
                    <w:top w:val="none" w:sz="0" w:space="0" w:color="auto"/>
                    <w:left w:val="none" w:sz="0" w:space="0" w:color="auto"/>
                    <w:bottom w:val="none" w:sz="0" w:space="0" w:color="auto"/>
                    <w:right w:val="none" w:sz="0" w:space="0" w:color="auto"/>
                  </w:divBdr>
                  <w:divsChild>
                    <w:div w:id="809833425">
                      <w:marLeft w:val="0"/>
                      <w:marRight w:val="0"/>
                      <w:marTop w:val="0"/>
                      <w:marBottom w:val="0"/>
                      <w:divBdr>
                        <w:top w:val="none" w:sz="0" w:space="0" w:color="auto"/>
                        <w:left w:val="none" w:sz="0" w:space="0" w:color="auto"/>
                        <w:bottom w:val="none" w:sz="0" w:space="0" w:color="auto"/>
                        <w:right w:val="none" w:sz="0" w:space="0" w:color="auto"/>
                      </w:divBdr>
                      <w:divsChild>
                        <w:div w:id="982196911">
                          <w:marLeft w:val="0"/>
                          <w:marRight w:val="0"/>
                          <w:marTop w:val="0"/>
                          <w:marBottom w:val="0"/>
                          <w:divBdr>
                            <w:top w:val="none" w:sz="0" w:space="0" w:color="auto"/>
                            <w:left w:val="none" w:sz="0" w:space="0" w:color="auto"/>
                            <w:bottom w:val="none" w:sz="0" w:space="0" w:color="auto"/>
                            <w:right w:val="none" w:sz="0" w:space="0" w:color="auto"/>
                          </w:divBdr>
                          <w:divsChild>
                            <w:div w:id="261039829">
                              <w:marLeft w:val="0"/>
                              <w:marRight w:val="0"/>
                              <w:marTop w:val="0"/>
                              <w:marBottom w:val="0"/>
                              <w:divBdr>
                                <w:top w:val="none" w:sz="0" w:space="0" w:color="auto"/>
                                <w:left w:val="none" w:sz="0" w:space="0" w:color="auto"/>
                                <w:bottom w:val="none" w:sz="0" w:space="0" w:color="auto"/>
                                <w:right w:val="none" w:sz="0" w:space="0" w:color="auto"/>
                              </w:divBdr>
                              <w:divsChild>
                                <w:div w:id="1911383231">
                                  <w:marLeft w:val="0"/>
                                  <w:marRight w:val="0"/>
                                  <w:marTop w:val="0"/>
                                  <w:marBottom w:val="0"/>
                                  <w:divBdr>
                                    <w:top w:val="none" w:sz="0" w:space="0" w:color="auto"/>
                                    <w:left w:val="none" w:sz="0" w:space="0" w:color="auto"/>
                                    <w:bottom w:val="none" w:sz="0" w:space="0" w:color="auto"/>
                                    <w:right w:val="none" w:sz="0" w:space="0" w:color="auto"/>
                                  </w:divBdr>
                                  <w:divsChild>
                                    <w:div w:id="3257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2097">
      <w:bodyDiv w:val="1"/>
      <w:marLeft w:val="0"/>
      <w:marRight w:val="0"/>
      <w:marTop w:val="0"/>
      <w:marBottom w:val="0"/>
      <w:divBdr>
        <w:top w:val="none" w:sz="0" w:space="0" w:color="auto"/>
        <w:left w:val="none" w:sz="0" w:space="0" w:color="auto"/>
        <w:bottom w:val="none" w:sz="0" w:space="0" w:color="auto"/>
        <w:right w:val="none" w:sz="0" w:space="0" w:color="auto"/>
      </w:divBdr>
      <w:divsChild>
        <w:div w:id="2015260592">
          <w:marLeft w:val="0"/>
          <w:marRight w:val="0"/>
          <w:marTop w:val="0"/>
          <w:marBottom w:val="0"/>
          <w:divBdr>
            <w:top w:val="none" w:sz="0" w:space="0" w:color="auto"/>
            <w:left w:val="none" w:sz="0" w:space="0" w:color="auto"/>
            <w:bottom w:val="none" w:sz="0" w:space="0" w:color="auto"/>
            <w:right w:val="none" w:sz="0" w:space="0" w:color="auto"/>
          </w:divBdr>
          <w:divsChild>
            <w:div w:id="17005413">
              <w:marLeft w:val="0"/>
              <w:marRight w:val="0"/>
              <w:marTop w:val="0"/>
              <w:marBottom w:val="0"/>
              <w:divBdr>
                <w:top w:val="none" w:sz="0" w:space="0" w:color="auto"/>
                <w:left w:val="none" w:sz="0" w:space="0" w:color="auto"/>
                <w:bottom w:val="single" w:sz="36" w:space="15" w:color="F15C29"/>
                <w:right w:val="none" w:sz="0" w:space="0" w:color="auto"/>
              </w:divBdr>
              <w:divsChild>
                <w:div w:id="682902496">
                  <w:marLeft w:val="0"/>
                  <w:marRight w:val="0"/>
                  <w:marTop w:val="0"/>
                  <w:marBottom w:val="0"/>
                  <w:divBdr>
                    <w:top w:val="none" w:sz="0" w:space="0" w:color="auto"/>
                    <w:left w:val="none" w:sz="0" w:space="0" w:color="auto"/>
                    <w:bottom w:val="none" w:sz="0" w:space="0" w:color="auto"/>
                    <w:right w:val="none" w:sz="0" w:space="0" w:color="auto"/>
                  </w:divBdr>
                  <w:divsChild>
                    <w:div w:id="1965499816">
                      <w:marLeft w:val="0"/>
                      <w:marRight w:val="0"/>
                      <w:marTop w:val="0"/>
                      <w:marBottom w:val="0"/>
                      <w:divBdr>
                        <w:top w:val="none" w:sz="0" w:space="0" w:color="auto"/>
                        <w:left w:val="none" w:sz="0" w:space="0" w:color="auto"/>
                        <w:bottom w:val="none" w:sz="0" w:space="0" w:color="auto"/>
                        <w:right w:val="none" w:sz="0" w:space="0" w:color="auto"/>
                      </w:divBdr>
                      <w:divsChild>
                        <w:div w:id="2003121689">
                          <w:marLeft w:val="0"/>
                          <w:marRight w:val="0"/>
                          <w:marTop w:val="0"/>
                          <w:marBottom w:val="0"/>
                          <w:divBdr>
                            <w:top w:val="none" w:sz="0" w:space="0" w:color="auto"/>
                            <w:left w:val="none" w:sz="0" w:space="0" w:color="auto"/>
                            <w:bottom w:val="none" w:sz="0" w:space="0" w:color="auto"/>
                            <w:right w:val="none" w:sz="0" w:space="0" w:color="auto"/>
                          </w:divBdr>
                          <w:divsChild>
                            <w:div w:id="625813199">
                              <w:marLeft w:val="0"/>
                              <w:marRight w:val="0"/>
                              <w:marTop w:val="0"/>
                              <w:marBottom w:val="0"/>
                              <w:divBdr>
                                <w:top w:val="none" w:sz="0" w:space="0" w:color="auto"/>
                                <w:left w:val="none" w:sz="0" w:space="0" w:color="auto"/>
                                <w:bottom w:val="none" w:sz="0" w:space="0" w:color="auto"/>
                                <w:right w:val="none" w:sz="0" w:space="0" w:color="auto"/>
                              </w:divBdr>
                              <w:divsChild>
                                <w:div w:id="423452473">
                                  <w:marLeft w:val="0"/>
                                  <w:marRight w:val="0"/>
                                  <w:marTop w:val="0"/>
                                  <w:marBottom w:val="0"/>
                                  <w:divBdr>
                                    <w:top w:val="none" w:sz="0" w:space="0" w:color="auto"/>
                                    <w:left w:val="none" w:sz="0" w:space="0" w:color="auto"/>
                                    <w:bottom w:val="none" w:sz="0" w:space="0" w:color="auto"/>
                                    <w:right w:val="none" w:sz="0" w:space="0" w:color="auto"/>
                                  </w:divBdr>
                                  <w:divsChild>
                                    <w:div w:id="19824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92911">
      <w:bodyDiv w:val="1"/>
      <w:marLeft w:val="0"/>
      <w:marRight w:val="0"/>
      <w:marTop w:val="0"/>
      <w:marBottom w:val="0"/>
      <w:divBdr>
        <w:top w:val="none" w:sz="0" w:space="0" w:color="auto"/>
        <w:left w:val="none" w:sz="0" w:space="0" w:color="auto"/>
        <w:bottom w:val="none" w:sz="0" w:space="0" w:color="auto"/>
        <w:right w:val="none" w:sz="0" w:space="0" w:color="auto"/>
      </w:divBdr>
      <w:divsChild>
        <w:div w:id="1422067658">
          <w:marLeft w:val="0"/>
          <w:marRight w:val="0"/>
          <w:marTop w:val="0"/>
          <w:marBottom w:val="0"/>
          <w:divBdr>
            <w:top w:val="none" w:sz="0" w:space="0" w:color="auto"/>
            <w:left w:val="none" w:sz="0" w:space="0" w:color="auto"/>
            <w:bottom w:val="none" w:sz="0" w:space="0" w:color="auto"/>
            <w:right w:val="none" w:sz="0" w:space="0" w:color="auto"/>
          </w:divBdr>
          <w:divsChild>
            <w:div w:id="1100028458">
              <w:marLeft w:val="0"/>
              <w:marRight w:val="0"/>
              <w:marTop w:val="0"/>
              <w:marBottom w:val="0"/>
              <w:divBdr>
                <w:top w:val="none" w:sz="0" w:space="0" w:color="auto"/>
                <w:left w:val="none" w:sz="0" w:space="0" w:color="auto"/>
                <w:bottom w:val="single" w:sz="36" w:space="15" w:color="F15C29"/>
                <w:right w:val="none" w:sz="0" w:space="0" w:color="auto"/>
              </w:divBdr>
              <w:divsChild>
                <w:div w:id="1528837485">
                  <w:marLeft w:val="0"/>
                  <w:marRight w:val="0"/>
                  <w:marTop w:val="0"/>
                  <w:marBottom w:val="0"/>
                  <w:divBdr>
                    <w:top w:val="none" w:sz="0" w:space="0" w:color="auto"/>
                    <w:left w:val="none" w:sz="0" w:space="0" w:color="auto"/>
                    <w:bottom w:val="none" w:sz="0" w:space="0" w:color="auto"/>
                    <w:right w:val="none" w:sz="0" w:space="0" w:color="auto"/>
                  </w:divBdr>
                  <w:divsChild>
                    <w:div w:id="980157332">
                      <w:marLeft w:val="0"/>
                      <w:marRight w:val="0"/>
                      <w:marTop w:val="0"/>
                      <w:marBottom w:val="0"/>
                      <w:divBdr>
                        <w:top w:val="none" w:sz="0" w:space="0" w:color="auto"/>
                        <w:left w:val="none" w:sz="0" w:space="0" w:color="auto"/>
                        <w:bottom w:val="none" w:sz="0" w:space="0" w:color="auto"/>
                        <w:right w:val="none" w:sz="0" w:space="0" w:color="auto"/>
                      </w:divBdr>
                      <w:divsChild>
                        <w:div w:id="1332828818">
                          <w:marLeft w:val="0"/>
                          <w:marRight w:val="0"/>
                          <w:marTop w:val="0"/>
                          <w:marBottom w:val="0"/>
                          <w:divBdr>
                            <w:top w:val="none" w:sz="0" w:space="0" w:color="auto"/>
                            <w:left w:val="none" w:sz="0" w:space="0" w:color="auto"/>
                            <w:bottom w:val="none" w:sz="0" w:space="0" w:color="auto"/>
                            <w:right w:val="none" w:sz="0" w:space="0" w:color="auto"/>
                          </w:divBdr>
                          <w:divsChild>
                            <w:div w:id="2145345311">
                              <w:marLeft w:val="0"/>
                              <w:marRight w:val="0"/>
                              <w:marTop w:val="0"/>
                              <w:marBottom w:val="0"/>
                              <w:divBdr>
                                <w:top w:val="none" w:sz="0" w:space="0" w:color="auto"/>
                                <w:left w:val="none" w:sz="0" w:space="0" w:color="auto"/>
                                <w:bottom w:val="none" w:sz="0" w:space="0" w:color="auto"/>
                                <w:right w:val="none" w:sz="0" w:space="0" w:color="auto"/>
                              </w:divBdr>
                              <w:divsChild>
                                <w:div w:id="1105347585">
                                  <w:marLeft w:val="0"/>
                                  <w:marRight w:val="0"/>
                                  <w:marTop w:val="0"/>
                                  <w:marBottom w:val="0"/>
                                  <w:divBdr>
                                    <w:top w:val="none" w:sz="0" w:space="0" w:color="auto"/>
                                    <w:left w:val="none" w:sz="0" w:space="0" w:color="auto"/>
                                    <w:bottom w:val="none" w:sz="0" w:space="0" w:color="auto"/>
                                    <w:right w:val="none" w:sz="0" w:space="0" w:color="auto"/>
                                  </w:divBdr>
                                  <w:divsChild>
                                    <w:div w:id="12429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787025">
      <w:bodyDiv w:val="1"/>
      <w:marLeft w:val="0"/>
      <w:marRight w:val="0"/>
      <w:marTop w:val="0"/>
      <w:marBottom w:val="0"/>
      <w:divBdr>
        <w:top w:val="none" w:sz="0" w:space="0" w:color="auto"/>
        <w:left w:val="none" w:sz="0" w:space="0" w:color="auto"/>
        <w:bottom w:val="none" w:sz="0" w:space="0" w:color="auto"/>
        <w:right w:val="none" w:sz="0" w:space="0" w:color="auto"/>
      </w:divBdr>
      <w:divsChild>
        <w:div w:id="1541550500">
          <w:marLeft w:val="0"/>
          <w:marRight w:val="0"/>
          <w:marTop w:val="0"/>
          <w:marBottom w:val="0"/>
          <w:divBdr>
            <w:top w:val="none" w:sz="0" w:space="0" w:color="auto"/>
            <w:left w:val="none" w:sz="0" w:space="0" w:color="auto"/>
            <w:bottom w:val="none" w:sz="0" w:space="0" w:color="auto"/>
            <w:right w:val="none" w:sz="0" w:space="0" w:color="auto"/>
          </w:divBdr>
          <w:divsChild>
            <w:div w:id="1055009334">
              <w:marLeft w:val="0"/>
              <w:marRight w:val="0"/>
              <w:marTop w:val="0"/>
              <w:marBottom w:val="0"/>
              <w:divBdr>
                <w:top w:val="none" w:sz="0" w:space="0" w:color="auto"/>
                <w:left w:val="none" w:sz="0" w:space="0" w:color="auto"/>
                <w:bottom w:val="single" w:sz="36" w:space="15" w:color="F15C29"/>
                <w:right w:val="none" w:sz="0" w:space="0" w:color="auto"/>
              </w:divBdr>
              <w:divsChild>
                <w:div w:id="1774088311">
                  <w:marLeft w:val="0"/>
                  <w:marRight w:val="0"/>
                  <w:marTop w:val="0"/>
                  <w:marBottom w:val="0"/>
                  <w:divBdr>
                    <w:top w:val="none" w:sz="0" w:space="0" w:color="auto"/>
                    <w:left w:val="none" w:sz="0" w:space="0" w:color="auto"/>
                    <w:bottom w:val="none" w:sz="0" w:space="0" w:color="auto"/>
                    <w:right w:val="none" w:sz="0" w:space="0" w:color="auto"/>
                  </w:divBdr>
                  <w:divsChild>
                    <w:div w:id="1437554663">
                      <w:marLeft w:val="0"/>
                      <w:marRight w:val="0"/>
                      <w:marTop w:val="0"/>
                      <w:marBottom w:val="0"/>
                      <w:divBdr>
                        <w:top w:val="none" w:sz="0" w:space="0" w:color="auto"/>
                        <w:left w:val="none" w:sz="0" w:space="0" w:color="auto"/>
                        <w:bottom w:val="none" w:sz="0" w:space="0" w:color="auto"/>
                        <w:right w:val="none" w:sz="0" w:space="0" w:color="auto"/>
                      </w:divBdr>
                      <w:divsChild>
                        <w:div w:id="1192689956">
                          <w:marLeft w:val="0"/>
                          <w:marRight w:val="0"/>
                          <w:marTop w:val="0"/>
                          <w:marBottom w:val="0"/>
                          <w:divBdr>
                            <w:top w:val="none" w:sz="0" w:space="0" w:color="auto"/>
                            <w:left w:val="none" w:sz="0" w:space="0" w:color="auto"/>
                            <w:bottom w:val="none" w:sz="0" w:space="0" w:color="auto"/>
                            <w:right w:val="none" w:sz="0" w:space="0" w:color="auto"/>
                          </w:divBdr>
                          <w:divsChild>
                            <w:div w:id="743376114">
                              <w:marLeft w:val="0"/>
                              <w:marRight w:val="0"/>
                              <w:marTop w:val="0"/>
                              <w:marBottom w:val="0"/>
                              <w:divBdr>
                                <w:top w:val="none" w:sz="0" w:space="0" w:color="auto"/>
                                <w:left w:val="none" w:sz="0" w:space="0" w:color="auto"/>
                                <w:bottom w:val="none" w:sz="0" w:space="0" w:color="auto"/>
                                <w:right w:val="none" w:sz="0" w:space="0" w:color="auto"/>
                              </w:divBdr>
                              <w:divsChild>
                                <w:div w:id="1217082633">
                                  <w:marLeft w:val="0"/>
                                  <w:marRight w:val="0"/>
                                  <w:marTop w:val="0"/>
                                  <w:marBottom w:val="0"/>
                                  <w:divBdr>
                                    <w:top w:val="none" w:sz="0" w:space="0" w:color="auto"/>
                                    <w:left w:val="none" w:sz="0" w:space="0" w:color="auto"/>
                                    <w:bottom w:val="none" w:sz="0" w:space="0" w:color="auto"/>
                                    <w:right w:val="none" w:sz="0" w:space="0" w:color="auto"/>
                                  </w:divBdr>
                                  <w:divsChild>
                                    <w:div w:id="19114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0FA31-A582-421E-859E-F5142F9A0898}">
  <ds:schemaRefs>
    <ds:schemaRef ds:uri="http://schemas.microsoft.com/sharepoint/v3/contenttype/forms"/>
  </ds:schemaRefs>
</ds:datastoreItem>
</file>

<file path=customXml/itemProps2.xml><?xml version="1.0" encoding="utf-8"?>
<ds:datastoreItem xmlns:ds="http://schemas.openxmlformats.org/officeDocument/2006/customXml" ds:itemID="{860131E5-1B78-4D9D-BDFA-7BB9F287BC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529DF2-A9BF-4BA5-93E3-E7060B145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5554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14</cp:revision>
  <cp:lastPrinted>2013-05-01T16:27:00Z</cp:lastPrinted>
  <dcterms:created xsi:type="dcterms:W3CDTF">2015-04-20T10:55:00Z</dcterms:created>
  <dcterms:modified xsi:type="dcterms:W3CDTF">2021-12-22T14:43:00Z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